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6AC" w:rsidRDefault="00C406AC" w:rsidP="00C406AC">
      <w:pPr>
        <w:jc w:val="center"/>
        <w:rPr>
          <w:rFonts w:ascii="Calibri" w:hAnsi="Calibri" w:cs="Tahoma"/>
          <w:b/>
          <w:bCs/>
          <w:iCs/>
          <w:sz w:val="32"/>
          <w:szCs w:val="32"/>
          <w:u w:val="single"/>
        </w:rPr>
      </w:pPr>
      <w:bookmarkStart w:id="0" w:name="_GoBack"/>
      <w:bookmarkEnd w:id="0"/>
    </w:p>
    <w:p w:rsidR="00C406AC" w:rsidRDefault="00C406AC" w:rsidP="00C406AC">
      <w:pPr>
        <w:jc w:val="center"/>
        <w:rPr>
          <w:rFonts w:ascii="Calibri" w:hAnsi="Calibri" w:cs="Tahoma"/>
          <w:b/>
          <w:bCs/>
          <w:iCs/>
          <w:sz w:val="32"/>
          <w:szCs w:val="32"/>
          <w:u w:val="single"/>
        </w:rPr>
      </w:pPr>
    </w:p>
    <w:p w:rsidR="0056170E" w:rsidRDefault="0056170E" w:rsidP="00C406AC">
      <w:pPr>
        <w:jc w:val="center"/>
        <w:rPr>
          <w:rFonts w:ascii="Calibri" w:hAnsi="Calibri" w:cs="Tahoma"/>
          <w:b/>
          <w:bCs/>
          <w:iCs/>
          <w:noProof/>
          <w:sz w:val="32"/>
          <w:szCs w:val="32"/>
          <w:u w:val="single"/>
          <w:lang w:eastAsia="en-GB"/>
        </w:rPr>
      </w:pPr>
    </w:p>
    <w:p w:rsidR="00C406AC" w:rsidRDefault="00C406AC" w:rsidP="00C406AC">
      <w:pPr>
        <w:jc w:val="center"/>
        <w:rPr>
          <w:rFonts w:ascii="Calibri" w:hAnsi="Calibri" w:cs="Tahoma"/>
          <w:b/>
          <w:bCs/>
          <w:iCs/>
          <w:sz w:val="32"/>
          <w:szCs w:val="32"/>
          <w:u w:val="single"/>
        </w:rPr>
      </w:pPr>
    </w:p>
    <w:p w:rsidR="0056170E" w:rsidRPr="003B6B4E" w:rsidRDefault="0056170E" w:rsidP="00C406AC">
      <w:pPr>
        <w:jc w:val="center"/>
        <w:rPr>
          <w:rFonts w:ascii="Calibri" w:hAnsi="Calibri" w:cs="Tahoma"/>
          <w:b/>
          <w:bCs/>
          <w:iCs/>
          <w:sz w:val="32"/>
          <w:szCs w:val="32"/>
          <w:u w:val="single"/>
        </w:rPr>
      </w:pPr>
      <w:r w:rsidRPr="0056170E">
        <w:rPr>
          <w:rFonts w:ascii="Calibri" w:hAnsi="Calibri" w:cs="Tahoma"/>
          <w:b/>
          <w:bCs/>
          <w:iCs/>
          <w:noProof/>
          <w:sz w:val="32"/>
          <w:szCs w:val="32"/>
          <w:lang w:eastAsia="en-GB"/>
        </w:rPr>
        <w:drawing>
          <wp:inline distT="0" distB="0" distL="0" distR="0" wp14:anchorId="7912BEBA">
            <wp:extent cx="165735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04950"/>
                    </a:xfrm>
                    <a:prstGeom prst="rect">
                      <a:avLst/>
                    </a:prstGeom>
                    <a:noFill/>
                  </pic:spPr>
                </pic:pic>
              </a:graphicData>
            </a:graphic>
          </wp:inline>
        </w:drawing>
      </w:r>
    </w:p>
    <w:p w:rsidR="0056170E" w:rsidRDefault="0056170E" w:rsidP="00C406AC">
      <w:pPr>
        <w:jc w:val="center"/>
        <w:rPr>
          <w:rFonts w:ascii="Calibri" w:hAnsi="Calibri" w:cs="Tahoma"/>
          <w:b/>
          <w:bCs/>
          <w:iCs/>
          <w:sz w:val="32"/>
          <w:szCs w:val="32"/>
          <w:u w:val="single"/>
        </w:rPr>
      </w:pPr>
    </w:p>
    <w:p w:rsidR="0056170E" w:rsidRDefault="0056170E" w:rsidP="00C406AC">
      <w:pPr>
        <w:jc w:val="center"/>
        <w:rPr>
          <w:rFonts w:ascii="Calibri" w:hAnsi="Calibri" w:cs="Tahoma"/>
          <w:b/>
          <w:bCs/>
          <w:iCs/>
          <w:sz w:val="32"/>
          <w:szCs w:val="32"/>
          <w:u w:val="single"/>
        </w:rPr>
      </w:pPr>
    </w:p>
    <w:p w:rsidR="0056170E" w:rsidRDefault="0056170E" w:rsidP="00C406AC">
      <w:pPr>
        <w:jc w:val="center"/>
        <w:rPr>
          <w:rFonts w:ascii="Calibri" w:hAnsi="Calibri" w:cs="Tahoma"/>
          <w:b/>
          <w:bCs/>
          <w:iCs/>
          <w:sz w:val="32"/>
          <w:szCs w:val="32"/>
          <w:u w:val="single"/>
        </w:rPr>
      </w:pPr>
    </w:p>
    <w:p w:rsidR="00C406AC" w:rsidRPr="003B6B4E" w:rsidRDefault="00C406AC" w:rsidP="00C406AC">
      <w:pPr>
        <w:jc w:val="center"/>
        <w:rPr>
          <w:rFonts w:ascii="Calibri" w:hAnsi="Calibri" w:cs="Tahoma"/>
          <w:b/>
          <w:bCs/>
          <w:iCs/>
          <w:sz w:val="32"/>
          <w:szCs w:val="32"/>
          <w:u w:val="single"/>
        </w:rPr>
      </w:pPr>
      <w:r w:rsidRPr="003B6B4E">
        <w:rPr>
          <w:rFonts w:ascii="Calibri" w:hAnsi="Calibri" w:cs="Tahoma"/>
          <w:b/>
          <w:bCs/>
          <w:iCs/>
          <w:sz w:val="32"/>
          <w:szCs w:val="32"/>
          <w:u w:val="single"/>
        </w:rPr>
        <w:t>Standard Terms and Conditions</w:t>
      </w:r>
      <w:r w:rsidR="00EB3856">
        <w:rPr>
          <w:rFonts w:ascii="Calibri" w:hAnsi="Calibri" w:cs="Tahoma"/>
          <w:b/>
          <w:bCs/>
          <w:iCs/>
          <w:sz w:val="32"/>
          <w:szCs w:val="32"/>
          <w:u w:val="single"/>
        </w:rPr>
        <w:t xml:space="preserve"> of Sale</w:t>
      </w:r>
    </w:p>
    <w:p w:rsidR="009925D5" w:rsidRDefault="008714FB" w:rsidP="009925D5">
      <w:pPr>
        <w:jc w:val="center"/>
        <w:rPr>
          <w:rFonts w:ascii="Calibri" w:hAnsi="Calibri" w:cs="Tahoma"/>
          <w:b/>
          <w:bCs/>
          <w:iCs/>
          <w:sz w:val="32"/>
          <w:szCs w:val="32"/>
          <w:u w:val="single"/>
        </w:rPr>
      </w:pPr>
      <w:r>
        <w:rPr>
          <w:rFonts w:ascii="Calibri" w:hAnsi="Calibri" w:cs="Tahoma"/>
          <w:b/>
          <w:bCs/>
          <w:iCs/>
          <w:sz w:val="32"/>
          <w:szCs w:val="32"/>
          <w:u w:val="single"/>
        </w:rPr>
        <w:t>Issue 2</w:t>
      </w:r>
    </w:p>
    <w:p w:rsidR="00C406AC" w:rsidRDefault="00C406AC" w:rsidP="00C406AC">
      <w:pPr>
        <w:jc w:val="center"/>
        <w:rPr>
          <w:rFonts w:ascii="Calibri" w:hAnsi="Calibri" w:cs="Tahoma"/>
          <w:b/>
          <w:bCs/>
          <w:iCs/>
          <w:sz w:val="32"/>
          <w:szCs w:val="32"/>
          <w:u w:val="single"/>
        </w:rPr>
      </w:pPr>
    </w:p>
    <w:p w:rsidR="00C406AC" w:rsidRDefault="00C406AC" w:rsidP="00C406AC">
      <w:pPr>
        <w:jc w:val="center"/>
        <w:rPr>
          <w:rFonts w:ascii="Calibri" w:hAnsi="Calibri" w:cs="Tahoma"/>
          <w:b/>
          <w:bCs/>
          <w:iCs/>
          <w:sz w:val="32"/>
          <w:szCs w:val="32"/>
          <w:u w:val="single"/>
        </w:rPr>
      </w:pPr>
    </w:p>
    <w:p w:rsidR="00C406AC" w:rsidRPr="003B6B4E" w:rsidRDefault="00C406AC" w:rsidP="00C406AC">
      <w:pPr>
        <w:jc w:val="center"/>
        <w:rPr>
          <w:rFonts w:ascii="Calibri" w:hAnsi="Calibri" w:cs="Tahoma"/>
          <w:b/>
          <w:bCs/>
          <w:i/>
          <w:iCs/>
          <w:sz w:val="32"/>
          <w:szCs w:val="32"/>
          <w:u w:val="single"/>
        </w:rPr>
      </w:pPr>
    </w:p>
    <w:p w:rsidR="00C406AC" w:rsidRPr="003B6B4E" w:rsidRDefault="00C406AC" w:rsidP="00C406AC">
      <w:pPr>
        <w:rPr>
          <w:rFonts w:ascii="Calibri" w:hAnsi="Calibri" w:cs="Tahoma"/>
        </w:rPr>
      </w:pPr>
    </w:p>
    <w:p w:rsidR="00C406AC" w:rsidRDefault="00C406AC" w:rsidP="00C406AC">
      <w:pPr>
        <w:widowControl/>
        <w:autoSpaceDE/>
        <w:autoSpaceDN/>
        <w:adjustRightInd/>
        <w:spacing w:after="200" w:line="276" w:lineRule="auto"/>
        <w:ind w:left="0" w:right="-7372"/>
        <w:rPr>
          <w:rFonts w:asciiTheme="minorHAnsi" w:hAnsiTheme="minorHAnsi" w:cstheme="minorHAnsi"/>
          <w:b/>
          <w:color w:val="1F497D" w:themeColor="text2"/>
          <w:sz w:val="18"/>
          <w:szCs w:val="18"/>
        </w:rPr>
      </w:pPr>
    </w:p>
    <w:p w:rsidR="00C406AC" w:rsidRDefault="00C406AC" w:rsidP="00C406AC">
      <w:pPr>
        <w:widowControl/>
        <w:autoSpaceDE/>
        <w:autoSpaceDN/>
        <w:adjustRightInd/>
        <w:spacing w:after="200" w:line="276" w:lineRule="auto"/>
        <w:ind w:left="0" w:right="-7372"/>
        <w:rPr>
          <w:rFonts w:asciiTheme="minorHAnsi" w:hAnsiTheme="minorHAnsi" w:cstheme="minorHAnsi"/>
          <w:b/>
          <w:color w:val="1F497D" w:themeColor="text2"/>
          <w:sz w:val="18"/>
          <w:szCs w:val="18"/>
        </w:rPr>
      </w:pPr>
    </w:p>
    <w:p w:rsidR="00C406AC" w:rsidRDefault="00C406AC" w:rsidP="00C406AC">
      <w:pPr>
        <w:widowControl/>
        <w:autoSpaceDE/>
        <w:autoSpaceDN/>
        <w:adjustRightInd/>
        <w:spacing w:after="200" w:line="276" w:lineRule="auto"/>
        <w:ind w:left="0" w:right="-7372"/>
        <w:rPr>
          <w:rFonts w:asciiTheme="minorHAnsi" w:hAnsiTheme="minorHAnsi" w:cstheme="minorHAnsi"/>
          <w:b/>
          <w:color w:val="1F497D" w:themeColor="text2"/>
          <w:sz w:val="18"/>
          <w:szCs w:val="18"/>
        </w:rPr>
        <w:sectPr w:rsidR="00C406AC" w:rsidSect="00C406AC">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567" w:bottom="567" w:left="567" w:header="709" w:footer="709" w:gutter="0"/>
          <w:cols w:space="284"/>
          <w:docGrid w:linePitch="360"/>
        </w:sectPr>
      </w:pPr>
    </w:p>
    <w:p w:rsidR="00C406AC" w:rsidRPr="00360325" w:rsidRDefault="00C406AC" w:rsidP="00360325">
      <w:pPr>
        <w:pStyle w:val="ListParagraph"/>
        <w:widowControl/>
        <w:numPr>
          <w:ilvl w:val="0"/>
          <w:numId w:val="1"/>
        </w:numPr>
        <w:autoSpaceDE/>
        <w:autoSpaceDN/>
        <w:adjustRightInd/>
        <w:spacing w:after="200" w:line="276" w:lineRule="auto"/>
        <w:rPr>
          <w:rFonts w:asciiTheme="minorHAnsi" w:hAnsiTheme="minorHAnsi" w:cstheme="minorHAnsi"/>
          <w:b/>
          <w:color w:val="1F497D" w:themeColor="text2"/>
          <w:sz w:val="18"/>
          <w:szCs w:val="18"/>
        </w:rPr>
      </w:pPr>
      <w:r w:rsidRPr="00360325">
        <w:rPr>
          <w:rFonts w:asciiTheme="minorHAnsi" w:hAnsiTheme="minorHAnsi" w:cstheme="minorHAnsi"/>
          <w:b/>
          <w:color w:val="1F497D" w:themeColor="text2"/>
          <w:sz w:val="18"/>
          <w:szCs w:val="18"/>
        </w:rPr>
        <w:br w:type="page"/>
      </w:r>
    </w:p>
    <w:p w:rsidR="00EC4F7C" w:rsidRDefault="00B206D9" w:rsidP="00EB3856">
      <w:pPr>
        <w:widowControl/>
        <w:autoSpaceDE/>
        <w:autoSpaceDN/>
        <w:adjustRightInd/>
        <w:spacing w:after="200" w:line="276" w:lineRule="auto"/>
        <w:ind w:left="454" w:right="624"/>
        <w:rPr>
          <w:rFonts w:asciiTheme="minorHAnsi" w:hAnsiTheme="minorHAnsi" w:cstheme="minorHAnsi"/>
          <w:b/>
          <w:color w:val="1F497D" w:themeColor="text2"/>
          <w:sz w:val="18"/>
          <w:szCs w:val="18"/>
        </w:rPr>
      </w:pPr>
      <w:r>
        <w:rPr>
          <w:rFonts w:asciiTheme="minorHAnsi" w:hAnsiTheme="minorHAnsi" w:cstheme="minorHAnsi"/>
          <w:b/>
          <w:color w:val="1F497D" w:themeColor="text2"/>
          <w:sz w:val="18"/>
          <w:szCs w:val="18"/>
        </w:rPr>
        <w:lastRenderedPageBreak/>
        <w:t>Definitions</w:t>
      </w:r>
      <w:r w:rsidR="00EC4F7C" w:rsidRPr="00EC4F7C">
        <w:rPr>
          <w:rFonts w:asciiTheme="minorHAnsi" w:hAnsiTheme="minorHAnsi" w:cstheme="minorHAnsi"/>
          <w:b/>
          <w:color w:val="1F497D" w:themeColor="text2"/>
          <w:sz w:val="18"/>
          <w:szCs w:val="18"/>
        </w:rPr>
        <w:t xml:space="preserve"> </w:t>
      </w:r>
    </w:p>
    <w:p w:rsidR="00951864" w:rsidRDefault="00951864" w:rsidP="00EB3856">
      <w:pPr>
        <w:widowControl/>
        <w:autoSpaceDE/>
        <w:autoSpaceDN/>
        <w:adjustRightInd/>
        <w:spacing w:after="200" w:line="240" w:lineRule="exact"/>
        <w:ind w:left="2880" w:right="624" w:hanging="2426"/>
        <w:jc w:val="both"/>
        <w:rPr>
          <w:rFonts w:asciiTheme="minorHAnsi" w:hAnsiTheme="minorHAnsi" w:cstheme="minorHAnsi"/>
          <w:sz w:val="18"/>
          <w:szCs w:val="18"/>
        </w:rPr>
      </w:pPr>
      <w:r w:rsidRPr="00951864">
        <w:rPr>
          <w:rFonts w:asciiTheme="minorHAnsi" w:hAnsiTheme="minorHAnsi" w:cstheme="minorHAnsi"/>
          <w:sz w:val="18"/>
          <w:szCs w:val="18"/>
        </w:rPr>
        <w:t>“</w:t>
      </w:r>
      <w:r w:rsidR="00EC4F7C" w:rsidRPr="00951864">
        <w:rPr>
          <w:rFonts w:asciiTheme="minorHAnsi" w:hAnsiTheme="minorHAnsi" w:cstheme="minorHAnsi"/>
          <w:sz w:val="18"/>
          <w:szCs w:val="18"/>
        </w:rPr>
        <w:t>The Buyer</w:t>
      </w:r>
      <w:r w:rsidRPr="00951864">
        <w:rPr>
          <w:rFonts w:asciiTheme="minorHAnsi" w:hAnsiTheme="minorHAnsi" w:cstheme="minorHAnsi"/>
          <w:sz w:val="18"/>
          <w:szCs w:val="18"/>
        </w:rPr>
        <w:t>”</w:t>
      </w:r>
      <w:r>
        <w:rPr>
          <w:rFonts w:asciiTheme="minorHAnsi" w:hAnsiTheme="minorHAnsi" w:cstheme="minorHAnsi"/>
          <w:b/>
          <w:color w:val="1F497D" w:themeColor="text2"/>
          <w:sz w:val="18"/>
          <w:szCs w:val="18"/>
        </w:rPr>
        <w:tab/>
      </w:r>
      <w:r w:rsidR="00EB3856" w:rsidRPr="00EB3856">
        <w:rPr>
          <w:rFonts w:asciiTheme="minorHAnsi" w:hAnsiTheme="minorHAnsi" w:cstheme="minorHAnsi"/>
          <w:sz w:val="18"/>
          <w:szCs w:val="18"/>
        </w:rPr>
        <w:t>Mean</w:t>
      </w:r>
      <w:r w:rsidR="00EB3856">
        <w:rPr>
          <w:rFonts w:asciiTheme="minorHAnsi" w:hAnsiTheme="minorHAnsi" w:cstheme="minorHAnsi"/>
          <w:sz w:val="18"/>
          <w:szCs w:val="18"/>
        </w:rPr>
        <w:t>s</w:t>
      </w:r>
      <w:r w:rsidR="00EB3856" w:rsidRPr="00EB3856">
        <w:rPr>
          <w:rFonts w:asciiTheme="minorHAnsi" w:hAnsiTheme="minorHAnsi" w:cstheme="minorHAnsi"/>
          <w:sz w:val="18"/>
          <w:szCs w:val="18"/>
        </w:rPr>
        <w:t xml:space="preserve"> the person, firm, company or other corporation who purchases Goods and/or Services from the </w:t>
      </w:r>
      <w:r w:rsidR="00EB3856">
        <w:rPr>
          <w:rFonts w:asciiTheme="minorHAnsi" w:hAnsiTheme="minorHAnsi" w:cstheme="minorHAnsi"/>
          <w:sz w:val="18"/>
          <w:szCs w:val="18"/>
        </w:rPr>
        <w:t>Company.</w:t>
      </w:r>
    </w:p>
    <w:p w:rsidR="00B05A00" w:rsidRDefault="00B05A00" w:rsidP="00EB3856">
      <w:pPr>
        <w:widowControl/>
        <w:autoSpaceDE/>
        <w:autoSpaceDN/>
        <w:adjustRightInd/>
        <w:spacing w:after="200" w:line="240" w:lineRule="exact"/>
        <w:ind w:left="2880" w:right="624" w:hanging="2426"/>
        <w:jc w:val="both"/>
        <w:rPr>
          <w:rFonts w:asciiTheme="minorHAnsi" w:hAnsiTheme="minorHAnsi" w:cstheme="minorHAnsi"/>
          <w:sz w:val="18"/>
          <w:szCs w:val="18"/>
        </w:rPr>
      </w:pPr>
      <w:r>
        <w:rPr>
          <w:rFonts w:asciiTheme="minorHAnsi" w:hAnsiTheme="minorHAnsi" w:cstheme="minorHAnsi"/>
          <w:sz w:val="18"/>
          <w:szCs w:val="18"/>
        </w:rPr>
        <w:t>“The Customer”</w:t>
      </w:r>
      <w:r>
        <w:rPr>
          <w:rFonts w:asciiTheme="minorHAnsi" w:hAnsiTheme="minorHAnsi" w:cstheme="minorHAnsi"/>
          <w:sz w:val="18"/>
          <w:szCs w:val="18"/>
        </w:rPr>
        <w:tab/>
      </w:r>
      <w:r w:rsidR="00536B97" w:rsidRPr="00EB3856">
        <w:rPr>
          <w:rFonts w:asciiTheme="minorHAnsi" w:hAnsiTheme="minorHAnsi" w:cstheme="minorHAnsi"/>
          <w:sz w:val="18"/>
          <w:szCs w:val="18"/>
        </w:rPr>
        <w:t>Mean</w:t>
      </w:r>
      <w:r w:rsidR="00536B97">
        <w:rPr>
          <w:rFonts w:asciiTheme="minorHAnsi" w:hAnsiTheme="minorHAnsi" w:cstheme="minorHAnsi"/>
          <w:sz w:val="18"/>
          <w:szCs w:val="18"/>
        </w:rPr>
        <w:t>s</w:t>
      </w:r>
      <w:r w:rsidR="00536B97" w:rsidRPr="00EB3856">
        <w:rPr>
          <w:rFonts w:asciiTheme="minorHAnsi" w:hAnsiTheme="minorHAnsi" w:cstheme="minorHAnsi"/>
          <w:sz w:val="18"/>
          <w:szCs w:val="18"/>
        </w:rPr>
        <w:t xml:space="preserve"> the person, firm, company or other corporation who purchases Goods and/or Services from the </w:t>
      </w:r>
      <w:r w:rsidR="00536B97">
        <w:rPr>
          <w:rFonts w:asciiTheme="minorHAnsi" w:hAnsiTheme="minorHAnsi" w:cstheme="minorHAnsi"/>
          <w:sz w:val="18"/>
          <w:szCs w:val="18"/>
        </w:rPr>
        <w:t>Company.</w:t>
      </w:r>
    </w:p>
    <w:p w:rsidR="00060981" w:rsidRDefault="00060981" w:rsidP="00EB3856">
      <w:pPr>
        <w:widowControl/>
        <w:autoSpaceDE/>
        <w:autoSpaceDN/>
        <w:adjustRightInd/>
        <w:spacing w:after="200" w:line="240" w:lineRule="exact"/>
        <w:ind w:left="2880" w:right="624" w:hanging="2426"/>
        <w:jc w:val="both"/>
        <w:rPr>
          <w:rFonts w:asciiTheme="minorHAnsi" w:hAnsiTheme="minorHAnsi" w:cstheme="minorHAnsi"/>
          <w:sz w:val="18"/>
          <w:szCs w:val="18"/>
        </w:rPr>
      </w:pPr>
      <w:r>
        <w:rPr>
          <w:rFonts w:asciiTheme="minorHAnsi" w:hAnsiTheme="minorHAnsi" w:cstheme="minorHAnsi"/>
          <w:sz w:val="18"/>
          <w:szCs w:val="18"/>
        </w:rPr>
        <w:t>“These Conditions”</w:t>
      </w:r>
      <w:r>
        <w:rPr>
          <w:rFonts w:asciiTheme="minorHAnsi" w:hAnsiTheme="minorHAnsi" w:cstheme="minorHAnsi"/>
          <w:sz w:val="18"/>
          <w:szCs w:val="18"/>
        </w:rPr>
        <w:tab/>
        <w:t>Means the</w:t>
      </w:r>
      <w:r w:rsidRPr="00060981">
        <w:rPr>
          <w:rFonts w:asciiTheme="minorHAnsi" w:hAnsiTheme="minorHAnsi" w:cstheme="minorHAnsi"/>
          <w:sz w:val="18"/>
          <w:szCs w:val="18"/>
        </w:rPr>
        <w:t xml:space="preserve"> conditions </w:t>
      </w:r>
      <w:r>
        <w:rPr>
          <w:rFonts w:asciiTheme="minorHAnsi" w:hAnsiTheme="minorHAnsi" w:cstheme="minorHAnsi"/>
          <w:sz w:val="18"/>
          <w:szCs w:val="18"/>
        </w:rPr>
        <w:t xml:space="preserve">that </w:t>
      </w:r>
      <w:r w:rsidRPr="00060981">
        <w:rPr>
          <w:rFonts w:asciiTheme="minorHAnsi" w:hAnsiTheme="minorHAnsi" w:cstheme="minorHAnsi"/>
          <w:sz w:val="18"/>
          <w:szCs w:val="18"/>
        </w:rPr>
        <w:t xml:space="preserve">apply to all present and future orders and/or contracts for the sale or supply of goods and/or materials by </w:t>
      </w:r>
      <w:r>
        <w:rPr>
          <w:rFonts w:asciiTheme="minorHAnsi" w:hAnsiTheme="minorHAnsi" w:cstheme="minorHAnsi"/>
          <w:sz w:val="18"/>
          <w:szCs w:val="18"/>
        </w:rPr>
        <w:t>Stanmar Ltd</w:t>
      </w:r>
      <w:r w:rsidRPr="00060981">
        <w:rPr>
          <w:rFonts w:asciiTheme="minorHAnsi" w:hAnsiTheme="minorHAnsi" w:cstheme="minorHAnsi"/>
          <w:sz w:val="18"/>
          <w:szCs w:val="18"/>
        </w:rPr>
        <w:t xml:space="preserve"> [“the Company”] to the exclusion of any Terms &amp; Conditions stipulated by the buyer of any other agreement</w:t>
      </w:r>
    </w:p>
    <w:p w:rsidR="00060981" w:rsidRDefault="00060981" w:rsidP="00EB3856">
      <w:pPr>
        <w:widowControl/>
        <w:autoSpaceDE/>
        <w:autoSpaceDN/>
        <w:adjustRightInd/>
        <w:spacing w:after="200" w:line="240" w:lineRule="exact"/>
        <w:ind w:left="2880" w:right="624" w:hanging="2426"/>
        <w:jc w:val="both"/>
        <w:rPr>
          <w:rFonts w:asciiTheme="minorHAnsi" w:hAnsiTheme="minorHAnsi" w:cstheme="minorHAnsi"/>
          <w:sz w:val="18"/>
          <w:szCs w:val="18"/>
        </w:rPr>
      </w:pPr>
      <w:r>
        <w:rPr>
          <w:rFonts w:asciiTheme="minorHAnsi" w:hAnsiTheme="minorHAnsi" w:cstheme="minorHAnsi"/>
          <w:sz w:val="18"/>
          <w:szCs w:val="18"/>
        </w:rPr>
        <w:t>“The Company”</w:t>
      </w:r>
      <w:r>
        <w:rPr>
          <w:rFonts w:asciiTheme="minorHAnsi" w:hAnsiTheme="minorHAnsi" w:cstheme="minorHAnsi"/>
          <w:sz w:val="18"/>
          <w:szCs w:val="18"/>
        </w:rPr>
        <w:tab/>
        <w:t xml:space="preserve">Means Stanmar Ltd, a company registered in England under number </w:t>
      </w:r>
      <w:r w:rsidRPr="00060981">
        <w:rPr>
          <w:rFonts w:asciiTheme="minorHAnsi" w:hAnsiTheme="minorHAnsi" w:cstheme="minorHAnsi"/>
          <w:sz w:val="18"/>
          <w:szCs w:val="18"/>
        </w:rPr>
        <w:t>06623204</w:t>
      </w:r>
      <w:r>
        <w:rPr>
          <w:rFonts w:asciiTheme="minorHAnsi" w:hAnsiTheme="minorHAnsi" w:cstheme="minorHAnsi"/>
          <w:sz w:val="18"/>
          <w:szCs w:val="18"/>
        </w:rPr>
        <w:t xml:space="preserve"> whose place of business is at </w:t>
      </w:r>
      <w:r w:rsidRPr="00060981">
        <w:rPr>
          <w:rFonts w:asciiTheme="minorHAnsi" w:hAnsiTheme="minorHAnsi" w:cstheme="minorHAnsi"/>
          <w:sz w:val="18"/>
          <w:szCs w:val="18"/>
        </w:rPr>
        <w:t xml:space="preserve"> </w:t>
      </w:r>
      <w:r>
        <w:rPr>
          <w:rFonts w:asciiTheme="minorHAnsi" w:hAnsiTheme="minorHAnsi" w:cstheme="minorHAnsi"/>
          <w:sz w:val="18"/>
          <w:szCs w:val="18"/>
        </w:rPr>
        <w:t>Bamfurlong Industrial Park, Staverton, Cheltenham, Gloucestershire, GL51 6SX</w:t>
      </w:r>
    </w:p>
    <w:p w:rsidR="00060981" w:rsidRDefault="00060981" w:rsidP="00EB3856">
      <w:pPr>
        <w:widowControl/>
        <w:autoSpaceDE/>
        <w:autoSpaceDN/>
        <w:adjustRightInd/>
        <w:spacing w:after="200" w:line="240" w:lineRule="exact"/>
        <w:ind w:left="2880" w:right="624" w:hanging="2426"/>
        <w:jc w:val="both"/>
        <w:rPr>
          <w:rFonts w:asciiTheme="minorHAnsi" w:hAnsiTheme="minorHAnsi" w:cstheme="minorHAnsi"/>
          <w:sz w:val="18"/>
          <w:szCs w:val="18"/>
        </w:rPr>
      </w:pPr>
      <w:r>
        <w:rPr>
          <w:rFonts w:asciiTheme="minorHAnsi" w:hAnsiTheme="minorHAnsi" w:cstheme="minorHAnsi"/>
          <w:sz w:val="18"/>
          <w:szCs w:val="18"/>
        </w:rPr>
        <w:t>“We</w:t>
      </w:r>
      <w:r w:rsidR="00A6642B">
        <w:rPr>
          <w:rFonts w:asciiTheme="minorHAnsi" w:hAnsiTheme="minorHAnsi" w:cstheme="minorHAnsi"/>
          <w:sz w:val="18"/>
          <w:szCs w:val="18"/>
        </w:rPr>
        <w:t xml:space="preserve"> / Us</w:t>
      </w:r>
      <w:r>
        <w:rPr>
          <w:rFonts w:asciiTheme="minorHAnsi" w:hAnsiTheme="minorHAnsi" w:cstheme="minorHAnsi"/>
          <w:sz w:val="18"/>
          <w:szCs w:val="18"/>
        </w:rPr>
        <w:t>”</w:t>
      </w:r>
      <w:r>
        <w:rPr>
          <w:rFonts w:asciiTheme="minorHAnsi" w:hAnsiTheme="minorHAnsi" w:cstheme="minorHAnsi"/>
          <w:sz w:val="18"/>
          <w:szCs w:val="18"/>
        </w:rPr>
        <w:tab/>
        <w:t>Means “The Company” as detailed above</w:t>
      </w:r>
    </w:p>
    <w:p w:rsidR="00951864" w:rsidRDefault="00951864" w:rsidP="00EB3856">
      <w:pPr>
        <w:widowControl/>
        <w:autoSpaceDE/>
        <w:autoSpaceDN/>
        <w:adjustRightInd/>
        <w:spacing w:after="200" w:line="240" w:lineRule="exact"/>
        <w:ind w:left="454" w:right="624"/>
        <w:jc w:val="both"/>
        <w:rPr>
          <w:rFonts w:asciiTheme="minorHAnsi" w:hAnsiTheme="minorHAnsi" w:cstheme="minorHAnsi"/>
          <w:sz w:val="18"/>
          <w:szCs w:val="18"/>
        </w:rPr>
      </w:pPr>
      <w:r>
        <w:rPr>
          <w:rFonts w:asciiTheme="minorHAnsi" w:hAnsiTheme="minorHAnsi" w:cstheme="minorHAnsi"/>
          <w:sz w:val="18"/>
          <w:szCs w:val="18"/>
        </w:rPr>
        <w:t>“Working Days”</w:t>
      </w:r>
      <w:r>
        <w:rPr>
          <w:rFonts w:asciiTheme="minorHAnsi" w:hAnsiTheme="minorHAnsi" w:cstheme="minorHAnsi"/>
          <w:sz w:val="18"/>
          <w:szCs w:val="18"/>
        </w:rPr>
        <w:tab/>
      </w:r>
      <w:r w:rsidR="00B66191">
        <w:rPr>
          <w:rFonts w:asciiTheme="minorHAnsi" w:hAnsiTheme="minorHAnsi" w:cstheme="minorHAnsi"/>
          <w:sz w:val="18"/>
          <w:szCs w:val="18"/>
        </w:rPr>
        <w:tab/>
      </w:r>
      <w:r>
        <w:rPr>
          <w:rFonts w:asciiTheme="minorHAnsi" w:hAnsiTheme="minorHAnsi" w:cstheme="minorHAnsi"/>
          <w:sz w:val="18"/>
          <w:szCs w:val="18"/>
        </w:rPr>
        <w:t>Means any other day other than Saturday, Sunday or any public Bank Holidays</w:t>
      </w:r>
    </w:p>
    <w:p w:rsidR="00B66191" w:rsidRDefault="00951864" w:rsidP="00EB3856">
      <w:pPr>
        <w:widowControl/>
        <w:autoSpaceDE/>
        <w:autoSpaceDN/>
        <w:adjustRightInd/>
        <w:spacing w:after="200" w:line="240" w:lineRule="exact"/>
        <w:ind w:left="2880" w:right="624" w:hanging="2426"/>
        <w:jc w:val="both"/>
        <w:rPr>
          <w:rFonts w:asciiTheme="minorHAnsi" w:hAnsiTheme="minorHAnsi" w:cstheme="minorHAnsi"/>
          <w:sz w:val="18"/>
          <w:szCs w:val="18"/>
        </w:rPr>
      </w:pPr>
      <w:r>
        <w:rPr>
          <w:rFonts w:asciiTheme="minorHAnsi" w:hAnsiTheme="minorHAnsi" w:cstheme="minorHAnsi"/>
          <w:sz w:val="18"/>
          <w:szCs w:val="18"/>
        </w:rPr>
        <w:t>“The Contract”</w:t>
      </w:r>
      <w:r>
        <w:rPr>
          <w:rFonts w:asciiTheme="minorHAnsi" w:hAnsiTheme="minorHAnsi" w:cstheme="minorHAnsi"/>
          <w:sz w:val="18"/>
          <w:szCs w:val="18"/>
        </w:rPr>
        <w:tab/>
        <w:t>Means the contract for the sale and purchase of the goods constituted by the</w:t>
      </w:r>
      <w:r w:rsidR="00536B97">
        <w:rPr>
          <w:rFonts w:asciiTheme="minorHAnsi" w:hAnsiTheme="minorHAnsi" w:cstheme="minorHAnsi"/>
          <w:sz w:val="18"/>
          <w:szCs w:val="18"/>
        </w:rPr>
        <w:t>se conditions, purchase</w:t>
      </w:r>
      <w:r>
        <w:rPr>
          <w:rFonts w:asciiTheme="minorHAnsi" w:hAnsiTheme="minorHAnsi" w:cstheme="minorHAnsi"/>
          <w:sz w:val="18"/>
          <w:szCs w:val="18"/>
        </w:rPr>
        <w:t xml:space="preserve"> </w:t>
      </w:r>
      <w:r w:rsidR="00B66191">
        <w:rPr>
          <w:rFonts w:asciiTheme="minorHAnsi" w:hAnsiTheme="minorHAnsi" w:cstheme="minorHAnsi"/>
          <w:sz w:val="18"/>
          <w:szCs w:val="18"/>
        </w:rPr>
        <w:t xml:space="preserve">order </w:t>
      </w:r>
      <w:r w:rsidR="00536B97">
        <w:rPr>
          <w:rFonts w:asciiTheme="minorHAnsi" w:hAnsiTheme="minorHAnsi" w:cstheme="minorHAnsi"/>
          <w:sz w:val="18"/>
          <w:szCs w:val="18"/>
        </w:rPr>
        <w:t>and order acknowledgement</w:t>
      </w:r>
    </w:p>
    <w:p w:rsidR="00B66191" w:rsidRDefault="00B66191" w:rsidP="00EB3856">
      <w:pPr>
        <w:widowControl/>
        <w:autoSpaceDE/>
        <w:autoSpaceDN/>
        <w:adjustRightInd/>
        <w:spacing w:after="200" w:line="240" w:lineRule="exact"/>
        <w:ind w:left="2880" w:right="624" w:hanging="2426"/>
        <w:jc w:val="both"/>
        <w:rPr>
          <w:rFonts w:asciiTheme="minorHAnsi" w:hAnsiTheme="minorHAnsi" w:cstheme="minorHAnsi"/>
          <w:sz w:val="18"/>
          <w:szCs w:val="18"/>
        </w:rPr>
      </w:pPr>
      <w:r>
        <w:rPr>
          <w:rFonts w:asciiTheme="minorHAnsi" w:hAnsiTheme="minorHAnsi" w:cstheme="minorHAnsi"/>
          <w:sz w:val="18"/>
          <w:szCs w:val="18"/>
        </w:rPr>
        <w:t>“Technical Information”</w:t>
      </w:r>
      <w:r>
        <w:rPr>
          <w:rFonts w:asciiTheme="minorHAnsi" w:hAnsiTheme="minorHAnsi" w:cstheme="minorHAnsi"/>
          <w:sz w:val="18"/>
          <w:szCs w:val="18"/>
        </w:rPr>
        <w:tab/>
        <w:t>Means all information applicable for the manufacture and processing of any goods or products</w:t>
      </w:r>
      <w:r w:rsidR="00E47C89">
        <w:rPr>
          <w:rFonts w:asciiTheme="minorHAnsi" w:hAnsiTheme="minorHAnsi" w:cstheme="minorHAnsi"/>
          <w:sz w:val="18"/>
          <w:szCs w:val="18"/>
        </w:rPr>
        <w:t>, specifications, drawings etc.…</w:t>
      </w:r>
    </w:p>
    <w:p w:rsidR="00B66191" w:rsidRDefault="00B66191" w:rsidP="00EB3856">
      <w:pPr>
        <w:widowControl/>
        <w:autoSpaceDE/>
        <w:autoSpaceDN/>
        <w:adjustRightInd/>
        <w:spacing w:after="200" w:line="240" w:lineRule="exact"/>
        <w:ind w:left="2880" w:right="624" w:hanging="2426"/>
        <w:jc w:val="both"/>
        <w:rPr>
          <w:rFonts w:asciiTheme="minorHAnsi" w:hAnsiTheme="minorHAnsi" w:cstheme="minorHAnsi"/>
          <w:sz w:val="18"/>
          <w:szCs w:val="18"/>
        </w:rPr>
      </w:pPr>
      <w:r>
        <w:rPr>
          <w:rFonts w:asciiTheme="minorHAnsi" w:hAnsiTheme="minorHAnsi" w:cstheme="minorHAnsi"/>
          <w:sz w:val="18"/>
          <w:szCs w:val="18"/>
        </w:rPr>
        <w:t>“Writing”</w:t>
      </w:r>
      <w:r>
        <w:rPr>
          <w:rFonts w:asciiTheme="minorHAnsi" w:hAnsiTheme="minorHAnsi" w:cstheme="minorHAnsi"/>
          <w:sz w:val="18"/>
          <w:szCs w:val="18"/>
        </w:rPr>
        <w:tab/>
        <w:t>Means written communication in the form of email, headed letter and any other comparable means of communication</w:t>
      </w:r>
    </w:p>
    <w:p w:rsidR="00B66191" w:rsidRDefault="00B66191" w:rsidP="00EB3856">
      <w:pPr>
        <w:widowControl/>
        <w:autoSpaceDE/>
        <w:autoSpaceDN/>
        <w:adjustRightInd/>
        <w:spacing w:after="200" w:line="240" w:lineRule="exact"/>
        <w:ind w:left="2880" w:right="624" w:hanging="2426"/>
        <w:jc w:val="both"/>
        <w:rPr>
          <w:rFonts w:asciiTheme="minorHAnsi" w:hAnsiTheme="minorHAnsi" w:cstheme="minorHAnsi"/>
          <w:sz w:val="18"/>
          <w:szCs w:val="18"/>
        </w:rPr>
      </w:pPr>
      <w:r>
        <w:rPr>
          <w:rFonts w:asciiTheme="minorHAnsi" w:hAnsiTheme="minorHAnsi" w:cstheme="minorHAnsi"/>
          <w:sz w:val="18"/>
          <w:szCs w:val="18"/>
        </w:rPr>
        <w:t>“Quotations”</w:t>
      </w:r>
      <w:r>
        <w:rPr>
          <w:rFonts w:asciiTheme="minorHAnsi" w:hAnsiTheme="minorHAnsi" w:cstheme="minorHAnsi"/>
          <w:sz w:val="18"/>
          <w:szCs w:val="18"/>
        </w:rPr>
        <w:tab/>
        <w:t>Means formal written documentation detailing our offer of services</w:t>
      </w:r>
    </w:p>
    <w:p w:rsidR="00B66191" w:rsidRDefault="00B66191" w:rsidP="00EB3856">
      <w:pPr>
        <w:widowControl/>
        <w:autoSpaceDE/>
        <w:autoSpaceDN/>
        <w:adjustRightInd/>
        <w:spacing w:after="200" w:line="240" w:lineRule="exact"/>
        <w:ind w:left="2880" w:right="624" w:hanging="2426"/>
        <w:jc w:val="both"/>
        <w:rPr>
          <w:rFonts w:asciiTheme="minorHAnsi" w:hAnsiTheme="minorHAnsi" w:cstheme="minorHAnsi"/>
          <w:sz w:val="18"/>
          <w:szCs w:val="18"/>
        </w:rPr>
      </w:pPr>
      <w:r>
        <w:rPr>
          <w:rFonts w:asciiTheme="minorHAnsi" w:hAnsiTheme="minorHAnsi" w:cstheme="minorHAnsi"/>
          <w:sz w:val="18"/>
          <w:szCs w:val="18"/>
        </w:rPr>
        <w:t>“The Goods”</w:t>
      </w:r>
      <w:r>
        <w:rPr>
          <w:rFonts w:asciiTheme="minorHAnsi" w:hAnsiTheme="minorHAnsi" w:cstheme="minorHAnsi"/>
          <w:sz w:val="18"/>
          <w:szCs w:val="18"/>
        </w:rPr>
        <w:tab/>
        <w:t xml:space="preserve">Means </w:t>
      </w:r>
      <w:r w:rsidR="00E47C89">
        <w:rPr>
          <w:rFonts w:asciiTheme="minorHAnsi" w:hAnsiTheme="minorHAnsi" w:cstheme="minorHAnsi"/>
          <w:sz w:val="18"/>
          <w:szCs w:val="18"/>
        </w:rPr>
        <w:t>the goods, including any instalment of the goods, or any part of them as described in the purchase order</w:t>
      </w:r>
    </w:p>
    <w:p w:rsidR="00E47C89" w:rsidRDefault="00B66191" w:rsidP="00EB3856">
      <w:pPr>
        <w:widowControl/>
        <w:autoSpaceDE/>
        <w:autoSpaceDN/>
        <w:adjustRightInd/>
        <w:spacing w:after="200" w:line="240" w:lineRule="exact"/>
        <w:ind w:left="2880" w:right="624" w:hanging="2426"/>
        <w:jc w:val="both"/>
        <w:rPr>
          <w:rFonts w:asciiTheme="minorHAnsi" w:hAnsiTheme="minorHAnsi" w:cstheme="minorHAnsi"/>
          <w:sz w:val="18"/>
          <w:szCs w:val="18"/>
        </w:rPr>
      </w:pPr>
      <w:r>
        <w:rPr>
          <w:rFonts w:asciiTheme="minorHAnsi" w:hAnsiTheme="minorHAnsi" w:cstheme="minorHAnsi"/>
          <w:sz w:val="18"/>
          <w:szCs w:val="18"/>
        </w:rPr>
        <w:t>“The Order”</w:t>
      </w:r>
      <w:r>
        <w:rPr>
          <w:rFonts w:asciiTheme="minorHAnsi" w:hAnsiTheme="minorHAnsi" w:cstheme="minorHAnsi"/>
          <w:sz w:val="18"/>
          <w:szCs w:val="18"/>
        </w:rPr>
        <w:tab/>
        <w:t>Means the written purchase order provided by the customer</w:t>
      </w:r>
    </w:p>
    <w:p w:rsidR="00EB3856" w:rsidRDefault="00E47C89" w:rsidP="00EB3856">
      <w:pPr>
        <w:widowControl/>
        <w:autoSpaceDE/>
        <w:autoSpaceDN/>
        <w:adjustRightInd/>
        <w:spacing w:after="200" w:line="240" w:lineRule="exact"/>
        <w:ind w:left="2880" w:right="624" w:hanging="2426"/>
        <w:jc w:val="both"/>
        <w:rPr>
          <w:rFonts w:asciiTheme="minorHAnsi" w:hAnsiTheme="minorHAnsi" w:cstheme="minorHAnsi"/>
          <w:sz w:val="18"/>
          <w:szCs w:val="18"/>
        </w:rPr>
      </w:pPr>
      <w:r>
        <w:rPr>
          <w:rFonts w:asciiTheme="minorHAnsi" w:hAnsiTheme="minorHAnsi" w:cstheme="minorHAnsi"/>
          <w:sz w:val="18"/>
          <w:szCs w:val="18"/>
        </w:rPr>
        <w:t>“Ex-Works Address”</w:t>
      </w:r>
      <w:r>
        <w:rPr>
          <w:rFonts w:asciiTheme="minorHAnsi" w:hAnsiTheme="minorHAnsi" w:cstheme="minorHAnsi"/>
          <w:sz w:val="18"/>
          <w:szCs w:val="18"/>
        </w:rPr>
        <w:tab/>
        <w:t xml:space="preserve">Means the address of Stanmar Ltd, Bamfurlong Industrial Park, Staverton, Cheltenham, </w:t>
      </w:r>
      <w:proofErr w:type="gramStart"/>
      <w:r w:rsidR="00060981">
        <w:rPr>
          <w:rFonts w:asciiTheme="minorHAnsi" w:hAnsiTheme="minorHAnsi" w:cstheme="minorHAnsi"/>
          <w:sz w:val="18"/>
          <w:szCs w:val="18"/>
        </w:rPr>
        <w:t>Gloucestershire</w:t>
      </w:r>
      <w:proofErr w:type="gramEnd"/>
      <w:r w:rsidR="00060981">
        <w:rPr>
          <w:rFonts w:asciiTheme="minorHAnsi" w:hAnsiTheme="minorHAnsi" w:cstheme="minorHAnsi"/>
          <w:sz w:val="18"/>
          <w:szCs w:val="18"/>
        </w:rPr>
        <w:t xml:space="preserve">, </w:t>
      </w:r>
      <w:r>
        <w:rPr>
          <w:rFonts w:asciiTheme="minorHAnsi" w:hAnsiTheme="minorHAnsi" w:cstheme="minorHAnsi"/>
          <w:sz w:val="18"/>
          <w:szCs w:val="18"/>
        </w:rPr>
        <w:t>GL51 6SX</w:t>
      </w:r>
    </w:p>
    <w:p w:rsidR="00EC4F7C" w:rsidRPr="00EC4F7C" w:rsidRDefault="00EB3856" w:rsidP="00EB3856">
      <w:pPr>
        <w:widowControl/>
        <w:autoSpaceDE/>
        <w:autoSpaceDN/>
        <w:adjustRightInd/>
        <w:spacing w:after="200" w:line="240" w:lineRule="exact"/>
        <w:ind w:left="2880" w:right="624" w:hanging="2426"/>
        <w:jc w:val="both"/>
        <w:rPr>
          <w:rFonts w:asciiTheme="minorHAnsi" w:hAnsiTheme="minorHAnsi" w:cstheme="minorHAnsi"/>
          <w:b/>
          <w:color w:val="1F497D" w:themeColor="text2"/>
          <w:sz w:val="18"/>
          <w:szCs w:val="18"/>
        </w:rPr>
      </w:pPr>
      <w:r>
        <w:rPr>
          <w:rFonts w:asciiTheme="minorHAnsi" w:hAnsiTheme="minorHAnsi" w:cstheme="minorHAnsi"/>
          <w:sz w:val="18"/>
          <w:szCs w:val="18"/>
        </w:rPr>
        <w:t>“Processed Goods”</w:t>
      </w:r>
      <w:r>
        <w:rPr>
          <w:rFonts w:asciiTheme="minorHAnsi" w:hAnsiTheme="minorHAnsi" w:cstheme="minorHAnsi"/>
          <w:sz w:val="18"/>
          <w:szCs w:val="18"/>
        </w:rPr>
        <w:tab/>
        <w:t>Means the goods supplied by the byer for processing only, not full manufacture</w:t>
      </w:r>
      <w:r w:rsidR="00EC4F7C" w:rsidRPr="00EC4F7C">
        <w:rPr>
          <w:rFonts w:asciiTheme="minorHAnsi" w:hAnsiTheme="minorHAnsi" w:cstheme="minorHAnsi"/>
          <w:b/>
          <w:color w:val="1F497D" w:themeColor="text2"/>
          <w:sz w:val="18"/>
          <w:szCs w:val="18"/>
        </w:rPr>
        <w:br w:type="page"/>
      </w:r>
    </w:p>
    <w:p w:rsidR="00951864" w:rsidRDefault="00951864" w:rsidP="00D60C7E">
      <w:pPr>
        <w:jc w:val="both"/>
        <w:rPr>
          <w:rFonts w:asciiTheme="minorHAnsi" w:hAnsiTheme="minorHAnsi" w:cstheme="minorHAnsi"/>
          <w:b/>
          <w:color w:val="1F497D" w:themeColor="text2"/>
          <w:sz w:val="18"/>
          <w:szCs w:val="18"/>
        </w:rPr>
        <w:sectPr w:rsidR="00951864" w:rsidSect="00951864">
          <w:type w:val="continuous"/>
          <w:pgSz w:w="11906" w:h="16838"/>
          <w:pgMar w:top="567" w:right="567" w:bottom="567" w:left="567" w:header="709" w:footer="709" w:gutter="0"/>
          <w:cols w:space="284"/>
          <w:docGrid w:linePitch="360"/>
        </w:sectPr>
      </w:pPr>
    </w:p>
    <w:p w:rsidR="00680F18" w:rsidRPr="00F657E9" w:rsidRDefault="00680F18" w:rsidP="00D60C7E">
      <w:pPr>
        <w:jc w:val="both"/>
        <w:rPr>
          <w:rFonts w:asciiTheme="minorHAnsi" w:hAnsiTheme="minorHAnsi" w:cstheme="minorHAnsi"/>
          <w:b/>
          <w:color w:val="1F497D" w:themeColor="text2"/>
          <w:sz w:val="18"/>
          <w:szCs w:val="18"/>
        </w:rPr>
      </w:pPr>
      <w:r w:rsidRPr="00F657E9">
        <w:rPr>
          <w:rFonts w:asciiTheme="minorHAnsi" w:hAnsiTheme="minorHAnsi" w:cstheme="minorHAnsi"/>
          <w:b/>
          <w:color w:val="1F497D" w:themeColor="text2"/>
          <w:sz w:val="18"/>
          <w:szCs w:val="18"/>
        </w:rPr>
        <w:lastRenderedPageBreak/>
        <w:t>General</w:t>
      </w:r>
    </w:p>
    <w:p w:rsidR="00680F18" w:rsidRDefault="00680F18" w:rsidP="00D60C7E">
      <w:pPr>
        <w:jc w:val="both"/>
        <w:rPr>
          <w:rFonts w:asciiTheme="minorHAnsi" w:hAnsiTheme="minorHAnsi" w:cstheme="minorHAnsi"/>
          <w:sz w:val="18"/>
          <w:szCs w:val="18"/>
        </w:rPr>
      </w:pPr>
      <w:r w:rsidRPr="000C6D60">
        <w:rPr>
          <w:rFonts w:asciiTheme="minorHAnsi" w:hAnsiTheme="minorHAnsi" w:cstheme="minorHAnsi"/>
          <w:sz w:val="18"/>
          <w:szCs w:val="18"/>
        </w:rPr>
        <w:t xml:space="preserve">Quotations are </w:t>
      </w:r>
      <w:r w:rsidR="00B238F3" w:rsidRPr="000C6D60">
        <w:rPr>
          <w:rFonts w:asciiTheme="minorHAnsi" w:hAnsiTheme="minorHAnsi" w:cstheme="minorHAnsi"/>
          <w:sz w:val="18"/>
          <w:szCs w:val="18"/>
        </w:rPr>
        <w:t>provided upon request</w:t>
      </w:r>
      <w:r w:rsidRPr="000C6D60">
        <w:rPr>
          <w:rFonts w:asciiTheme="minorHAnsi" w:hAnsiTheme="minorHAnsi" w:cstheme="minorHAnsi"/>
          <w:sz w:val="18"/>
          <w:szCs w:val="18"/>
        </w:rPr>
        <w:t xml:space="preserve"> and orders for </w:t>
      </w:r>
      <w:r w:rsidR="00B238F3" w:rsidRPr="000C6D60">
        <w:rPr>
          <w:rFonts w:asciiTheme="minorHAnsi" w:hAnsiTheme="minorHAnsi" w:cstheme="minorHAnsi"/>
          <w:sz w:val="18"/>
          <w:szCs w:val="18"/>
        </w:rPr>
        <w:t>manufactured product</w:t>
      </w:r>
      <w:r w:rsidRPr="000C6D60">
        <w:rPr>
          <w:rFonts w:asciiTheme="minorHAnsi" w:hAnsiTheme="minorHAnsi" w:cstheme="minorHAnsi"/>
          <w:sz w:val="18"/>
          <w:szCs w:val="18"/>
        </w:rPr>
        <w:t xml:space="preserve"> and services are accepted subject to the following conditions. Any conditions that you seek to impose will be inapplicable unless expressly accepted in writing signed by </w:t>
      </w:r>
      <w:r w:rsidR="00217F17" w:rsidRPr="000C6D60">
        <w:rPr>
          <w:rFonts w:asciiTheme="minorHAnsi" w:hAnsiTheme="minorHAnsi" w:cstheme="minorHAnsi"/>
          <w:sz w:val="18"/>
          <w:szCs w:val="18"/>
        </w:rPr>
        <w:t>a Company</w:t>
      </w:r>
      <w:r w:rsidRPr="000C6D60">
        <w:rPr>
          <w:rFonts w:asciiTheme="minorHAnsi" w:hAnsiTheme="minorHAnsi" w:cstheme="minorHAnsi"/>
          <w:sz w:val="18"/>
          <w:szCs w:val="18"/>
        </w:rPr>
        <w:t xml:space="preserve"> Director or Business Development Manager</w:t>
      </w:r>
      <w:r w:rsidRPr="00F657E9">
        <w:rPr>
          <w:rFonts w:asciiTheme="minorHAnsi" w:hAnsiTheme="minorHAnsi" w:cstheme="minorHAnsi"/>
          <w:sz w:val="18"/>
          <w:szCs w:val="18"/>
        </w:rPr>
        <w:t>.</w:t>
      </w:r>
    </w:p>
    <w:p w:rsidR="00F657E9" w:rsidRPr="00F657E9" w:rsidRDefault="00F657E9" w:rsidP="00D60C7E">
      <w:pPr>
        <w:jc w:val="both"/>
        <w:rPr>
          <w:rFonts w:asciiTheme="minorHAnsi" w:hAnsiTheme="minorHAnsi" w:cstheme="minorHAnsi"/>
          <w:sz w:val="18"/>
          <w:szCs w:val="18"/>
        </w:rPr>
      </w:pPr>
    </w:p>
    <w:p w:rsidR="00680F18" w:rsidRPr="00F657E9" w:rsidRDefault="00680F18" w:rsidP="00D60C7E">
      <w:pPr>
        <w:jc w:val="both"/>
        <w:rPr>
          <w:rFonts w:asciiTheme="minorHAnsi" w:hAnsiTheme="minorHAnsi" w:cstheme="minorHAnsi"/>
          <w:b/>
          <w:color w:val="1F497D" w:themeColor="text2"/>
          <w:sz w:val="18"/>
          <w:szCs w:val="18"/>
        </w:rPr>
      </w:pPr>
      <w:r w:rsidRPr="00F657E9">
        <w:rPr>
          <w:rFonts w:asciiTheme="minorHAnsi" w:hAnsiTheme="minorHAnsi" w:cstheme="minorHAnsi"/>
          <w:b/>
          <w:color w:val="1F497D" w:themeColor="text2"/>
          <w:sz w:val="18"/>
          <w:szCs w:val="18"/>
        </w:rPr>
        <w:t>Quotations</w:t>
      </w:r>
    </w:p>
    <w:p w:rsidR="00680F18" w:rsidRPr="000C6D60" w:rsidRDefault="00680F18" w:rsidP="00D60C7E">
      <w:pPr>
        <w:jc w:val="both"/>
        <w:rPr>
          <w:rFonts w:asciiTheme="minorHAnsi" w:hAnsiTheme="minorHAnsi" w:cstheme="minorHAnsi"/>
          <w:sz w:val="18"/>
          <w:szCs w:val="18"/>
        </w:rPr>
      </w:pPr>
      <w:r w:rsidRPr="000C6D60">
        <w:rPr>
          <w:rFonts w:asciiTheme="minorHAnsi" w:hAnsiTheme="minorHAnsi" w:cstheme="minorHAnsi"/>
          <w:sz w:val="18"/>
          <w:szCs w:val="18"/>
        </w:rPr>
        <w:t xml:space="preserve">Unless previously withdrawn, a quotation is valid for acceptance within the period stated therein, or when no period is stated within six months after its </w:t>
      </w:r>
      <w:r w:rsidR="00B238F3" w:rsidRPr="000C6D60">
        <w:rPr>
          <w:rFonts w:asciiTheme="minorHAnsi" w:hAnsiTheme="minorHAnsi" w:cstheme="minorHAnsi"/>
          <w:sz w:val="18"/>
          <w:szCs w:val="18"/>
        </w:rPr>
        <w:t xml:space="preserve">issue </w:t>
      </w:r>
      <w:r w:rsidRPr="000C6D60">
        <w:rPr>
          <w:rFonts w:asciiTheme="minorHAnsi" w:hAnsiTheme="minorHAnsi" w:cstheme="minorHAnsi"/>
          <w:sz w:val="18"/>
          <w:szCs w:val="18"/>
        </w:rPr>
        <w:t xml:space="preserve">date. </w:t>
      </w:r>
      <w:r w:rsidR="00217F17" w:rsidRPr="000C6D60">
        <w:rPr>
          <w:rFonts w:asciiTheme="minorHAnsi" w:hAnsiTheme="minorHAnsi" w:cstheme="minorHAnsi"/>
          <w:sz w:val="18"/>
          <w:szCs w:val="18"/>
        </w:rPr>
        <w:t>Verbal</w:t>
      </w:r>
      <w:r w:rsidRPr="000C6D60">
        <w:rPr>
          <w:rFonts w:asciiTheme="minorHAnsi" w:hAnsiTheme="minorHAnsi" w:cstheme="minorHAnsi"/>
          <w:sz w:val="18"/>
          <w:szCs w:val="18"/>
        </w:rPr>
        <w:t xml:space="preserve"> </w:t>
      </w:r>
      <w:r w:rsidR="00217F17" w:rsidRPr="000C6D60">
        <w:rPr>
          <w:rFonts w:asciiTheme="minorHAnsi" w:hAnsiTheme="minorHAnsi" w:cstheme="minorHAnsi"/>
          <w:sz w:val="18"/>
          <w:szCs w:val="18"/>
        </w:rPr>
        <w:t xml:space="preserve">or ROM </w:t>
      </w:r>
      <w:r w:rsidR="00594481" w:rsidRPr="000C6D60">
        <w:rPr>
          <w:rFonts w:asciiTheme="minorHAnsi" w:hAnsiTheme="minorHAnsi" w:cstheme="minorHAnsi"/>
          <w:sz w:val="18"/>
          <w:szCs w:val="18"/>
        </w:rPr>
        <w:t>estimates</w:t>
      </w:r>
      <w:r w:rsidRPr="000C6D60">
        <w:rPr>
          <w:rFonts w:asciiTheme="minorHAnsi" w:hAnsiTheme="minorHAnsi" w:cstheme="minorHAnsi"/>
          <w:sz w:val="18"/>
          <w:szCs w:val="18"/>
        </w:rPr>
        <w:t xml:space="preserve"> are for guidance only and are not binding upon us, </w:t>
      </w:r>
      <w:r w:rsidR="00594481" w:rsidRPr="000C6D60">
        <w:rPr>
          <w:rFonts w:asciiTheme="minorHAnsi" w:hAnsiTheme="minorHAnsi" w:cstheme="minorHAnsi"/>
          <w:sz w:val="18"/>
          <w:szCs w:val="18"/>
        </w:rPr>
        <w:t>until all applicable information is provided or trials are performed. By which case or formal quotation will be provided. All</w:t>
      </w:r>
      <w:r w:rsidRPr="000C6D60">
        <w:rPr>
          <w:rFonts w:asciiTheme="minorHAnsi" w:hAnsiTheme="minorHAnsi" w:cstheme="minorHAnsi"/>
          <w:sz w:val="18"/>
          <w:szCs w:val="18"/>
        </w:rPr>
        <w:t xml:space="preserve"> necessary </w:t>
      </w:r>
      <w:r w:rsidR="00594481" w:rsidRPr="000C6D60">
        <w:rPr>
          <w:rFonts w:asciiTheme="minorHAnsi" w:hAnsiTheme="minorHAnsi" w:cstheme="minorHAnsi"/>
          <w:sz w:val="18"/>
          <w:szCs w:val="18"/>
        </w:rPr>
        <w:t>technical information including drawings,</w:t>
      </w:r>
      <w:r w:rsidRPr="000C6D60">
        <w:rPr>
          <w:rFonts w:asciiTheme="minorHAnsi" w:hAnsiTheme="minorHAnsi" w:cstheme="minorHAnsi"/>
          <w:sz w:val="18"/>
          <w:szCs w:val="18"/>
        </w:rPr>
        <w:t xml:space="preserve"> specifications</w:t>
      </w:r>
      <w:r w:rsidR="00594481" w:rsidRPr="000C6D60">
        <w:rPr>
          <w:rFonts w:asciiTheme="minorHAnsi" w:hAnsiTheme="minorHAnsi" w:cstheme="minorHAnsi"/>
          <w:sz w:val="18"/>
          <w:szCs w:val="18"/>
        </w:rPr>
        <w:t xml:space="preserve"> and model files</w:t>
      </w:r>
      <w:r w:rsidRPr="000C6D60">
        <w:rPr>
          <w:rFonts w:asciiTheme="minorHAnsi" w:hAnsiTheme="minorHAnsi" w:cstheme="minorHAnsi"/>
          <w:sz w:val="18"/>
          <w:szCs w:val="18"/>
        </w:rPr>
        <w:t xml:space="preserve"> </w:t>
      </w:r>
      <w:r w:rsidR="00594481" w:rsidRPr="000C6D60">
        <w:rPr>
          <w:rFonts w:asciiTheme="minorHAnsi" w:hAnsiTheme="minorHAnsi" w:cstheme="minorHAnsi"/>
          <w:sz w:val="18"/>
          <w:szCs w:val="18"/>
        </w:rPr>
        <w:t>must be provided</w:t>
      </w:r>
      <w:r w:rsidRPr="000C6D60">
        <w:rPr>
          <w:rFonts w:asciiTheme="minorHAnsi" w:hAnsiTheme="minorHAnsi" w:cstheme="minorHAnsi"/>
          <w:sz w:val="18"/>
          <w:szCs w:val="18"/>
        </w:rPr>
        <w:t xml:space="preserve"> </w:t>
      </w:r>
      <w:r w:rsidR="00594481" w:rsidRPr="000C6D60">
        <w:rPr>
          <w:rFonts w:asciiTheme="minorHAnsi" w:hAnsiTheme="minorHAnsi" w:cstheme="minorHAnsi"/>
          <w:sz w:val="18"/>
          <w:szCs w:val="18"/>
        </w:rPr>
        <w:t>at RFQ stage, with the permission of the design authority as applicable</w:t>
      </w:r>
      <w:r w:rsidRPr="000C6D60">
        <w:rPr>
          <w:rFonts w:asciiTheme="minorHAnsi" w:hAnsiTheme="minorHAnsi" w:cstheme="minorHAnsi"/>
          <w:sz w:val="18"/>
          <w:szCs w:val="18"/>
        </w:rPr>
        <w:t>.</w:t>
      </w:r>
      <w:r w:rsidR="00594481" w:rsidRPr="000C6D60">
        <w:rPr>
          <w:rFonts w:asciiTheme="minorHAnsi" w:hAnsiTheme="minorHAnsi" w:cstheme="minorHAnsi"/>
          <w:sz w:val="18"/>
          <w:szCs w:val="18"/>
        </w:rPr>
        <w:t xml:space="preserve"> All conditions of supply as detailed within the quotation must be addressed and mutually agreed prior to order placement.</w:t>
      </w:r>
    </w:p>
    <w:p w:rsidR="00F657E9" w:rsidRPr="00F657E9" w:rsidRDefault="00F657E9" w:rsidP="00680F18">
      <w:pPr>
        <w:rPr>
          <w:rFonts w:asciiTheme="minorHAnsi" w:hAnsiTheme="minorHAnsi" w:cstheme="minorHAnsi"/>
          <w:sz w:val="18"/>
          <w:szCs w:val="18"/>
        </w:rPr>
      </w:pPr>
    </w:p>
    <w:p w:rsidR="00680F18" w:rsidRPr="00F657E9" w:rsidRDefault="00680F18" w:rsidP="00D60C7E">
      <w:pPr>
        <w:jc w:val="both"/>
        <w:rPr>
          <w:rFonts w:asciiTheme="minorHAnsi" w:hAnsiTheme="minorHAnsi" w:cstheme="minorHAnsi"/>
          <w:b/>
          <w:color w:val="1F497D" w:themeColor="text2"/>
          <w:sz w:val="18"/>
          <w:szCs w:val="18"/>
        </w:rPr>
      </w:pPr>
      <w:r w:rsidRPr="00F657E9">
        <w:rPr>
          <w:rFonts w:asciiTheme="minorHAnsi" w:hAnsiTheme="minorHAnsi" w:cstheme="minorHAnsi"/>
          <w:b/>
          <w:color w:val="1F497D" w:themeColor="text2"/>
          <w:sz w:val="18"/>
          <w:szCs w:val="18"/>
        </w:rPr>
        <w:t>Advertising Matter</w:t>
      </w:r>
    </w:p>
    <w:p w:rsidR="00680F18" w:rsidRDefault="00680F18" w:rsidP="00D60C7E">
      <w:pPr>
        <w:jc w:val="both"/>
        <w:rPr>
          <w:rFonts w:asciiTheme="minorHAnsi" w:hAnsiTheme="minorHAnsi" w:cstheme="minorHAnsi"/>
          <w:sz w:val="18"/>
          <w:szCs w:val="18"/>
        </w:rPr>
      </w:pPr>
      <w:r w:rsidRPr="00F657E9">
        <w:rPr>
          <w:rFonts w:asciiTheme="minorHAnsi" w:hAnsiTheme="minorHAnsi" w:cstheme="minorHAnsi"/>
          <w:sz w:val="18"/>
          <w:szCs w:val="18"/>
        </w:rPr>
        <w:t xml:space="preserve">Specifications, description and illustrations contained in our catalogues, </w:t>
      </w:r>
      <w:r w:rsidRPr="000C6D60">
        <w:rPr>
          <w:rFonts w:asciiTheme="minorHAnsi" w:hAnsiTheme="minorHAnsi" w:cstheme="minorHAnsi"/>
          <w:sz w:val="18"/>
          <w:szCs w:val="18"/>
        </w:rPr>
        <w:t>brochures</w:t>
      </w:r>
      <w:r w:rsidR="00203819" w:rsidRPr="000C6D60">
        <w:rPr>
          <w:rFonts w:asciiTheme="minorHAnsi" w:hAnsiTheme="minorHAnsi" w:cstheme="minorHAnsi"/>
          <w:sz w:val="18"/>
          <w:szCs w:val="18"/>
        </w:rPr>
        <w:t>, websites</w:t>
      </w:r>
      <w:r w:rsidRPr="000C6D60">
        <w:rPr>
          <w:rFonts w:asciiTheme="minorHAnsi" w:hAnsiTheme="minorHAnsi" w:cstheme="minorHAnsi"/>
          <w:sz w:val="18"/>
          <w:szCs w:val="18"/>
        </w:rPr>
        <w:t xml:space="preserve"> </w:t>
      </w:r>
      <w:r w:rsidRPr="00F657E9">
        <w:rPr>
          <w:rFonts w:asciiTheme="minorHAnsi" w:hAnsiTheme="minorHAnsi" w:cstheme="minorHAnsi"/>
          <w:sz w:val="18"/>
          <w:szCs w:val="18"/>
        </w:rPr>
        <w:t>or other advertisement matter are intended to give only a general idea of the goods, work or services concerned and none of these shall form part of the contract.</w:t>
      </w:r>
    </w:p>
    <w:p w:rsidR="00F657E9" w:rsidRPr="00F657E9" w:rsidRDefault="00F657E9" w:rsidP="00D60C7E">
      <w:pPr>
        <w:jc w:val="both"/>
        <w:rPr>
          <w:rFonts w:asciiTheme="minorHAnsi" w:hAnsiTheme="minorHAnsi" w:cstheme="minorHAnsi"/>
          <w:sz w:val="18"/>
          <w:szCs w:val="18"/>
        </w:rPr>
      </w:pPr>
    </w:p>
    <w:p w:rsidR="00680F18" w:rsidRPr="00F657E9" w:rsidRDefault="00680F18" w:rsidP="00D60C7E">
      <w:pPr>
        <w:jc w:val="both"/>
        <w:rPr>
          <w:rFonts w:asciiTheme="minorHAnsi" w:hAnsiTheme="minorHAnsi" w:cstheme="minorHAnsi"/>
          <w:b/>
          <w:color w:val="1F497D" w:themeColor="text2"/>
          <w:sz w:val="18"/>
          <w:szCs w:val="18"/>
        </w:rPr>
      </w:pPr>
      <w:r w:rsidRPr="00F657E9">
        <w:rPr>
          <w:rFonts w:asciiTheme="minorHAnsi" w:hAnsiTheme="minorHAnsi" w:cstheme="minorHAnsi"/>
          <w:b/>
          <w:color w:val="1F497D" w:themeColor="text2"/>
          <w:sz w:val="18"/>
          <w:szCs w:val="18"/>
        </w:rPr>
        <w:t xml:space="preserve">Delivery </w:t>
      </w:r>
      <w:r w:rsidR="00203819">
        <w:rPr>
          <w:rFonts w:asciiTheme="minorHAnsi" w:hAnsiTheme="minorHAnsi" w:cstheme="minorHAnsi"/>
          <w:b/>
          <w:color w:val="1F497D" w:themeColor="text2"/>
          <w:sz w:val="18"/>
          <w:szCs w:val="18"/>
        </w:rPr>
        <w:t xml:space="preserve">Lead </w:t>
      </w:r>
      <w:r w:rsidRPr="00F657E9">
        <w:rPr>
          <w:rFonts w:asciiTheme="minorHAnsi" w:hAnsiTheme="minorHAnsi" w:cstheme="minorHAnsi"/>
          <w:b/>
          <w:color w:val="1F497D" w:themeColor="text2"/>
          <w:sz w:val="18"/>
          <w:szCs w:val="18"/>
        </w:rPr>
        <w:t>Time</w:t>
      </w:r>
    </w:p>
    <w:p w:rsidR="00680F18" w:rsidRDefault="00203819" w:rsidP="00D60C7E">
      <w:pPr>
        <w:jc w:val="both"/>
        <w:rPr>
          <w:rFonts w:asciiTheme="minorHAnsi" w:hAnsiTheme="minorHAnsi" w:cstheme="minorHAnsi"/>
          <w:sz w:val="18"/>
          <w:szCs w:val="18"/>
        </w:rPr>
      </w:pPr>
      <w:r w:rsidRPr="000C6D60">
        <w:rPr>
          <w:rFonts w:asciiTheme="minorHAnsi" w:hAnsiTheme="minorHAnsi" w:cstheme="minorHAnsi"/>
          <w:sz w:val="18"/>
          <w:szCs w:val="18"/>
        </w:rPr>
        <w:t>All lead times</w:t>
      </w:r>
      <w:r w:rsidR="00680F18" w:rsidRPr="000C6D60">
        <w:rPr>
          <w:rFonts w:asciiTheme="minorHAnsi" w:hAnsiTheme="minorHAnsi" w:cstheme="minorHAnsi"/>
          <w:sz w:val="18"/>
          <w:szCs w:val="18"/>
        </w:rPr>
        <w:t xml:space="preserve"> quoted are working days only.  The dispatch or delivery </w:t>
      </w:r>
      <w:r w:rsidR="00CA71EF" w:rsidRPr="000C6D60">
        <w:rPr>
          <w:rFonts w:asciiTheme="minorHAnsi" w:hAnsiTheme="minorHAnsi" w:cstheme="minorHAnsi"/>
          <w:sz w:val="18"/>
          <w:szCs w:val="18"/>
        </w:rPr>
        <w:t xml:space="preserve">lead </w:t>
      </w:r>
      <w:r w:rsidR="00680F18" w:rsidRPr="000C6D60">
        <w:rPr>
          <w:rFonts w:asciiTheme="minorHAnsi" w:hAnsiTheme="minorHAnsi" w:cstheme="minorHAnsi"/>
          <w:sz w:val="18"/>
          <w:szCs w:val="18"/>
        </w:rPr>
        <w:t xml:space="preserve">times are estimates only, </w:t>
      </w:r>
      <w:r w:rsidR="00CA71EF" w:rsidRPr="000C6D60">
        <w:rPr>
          <w:rFonts w:asciiTheme="minorHAnsi" w:hAnsiTheme="minorHAnsi" w:cstheme="minorHAnsi"/>
          <w:sz w:val="18"/>
          <w:szCs w:val="18"/>
        </w:rPr>
        <w:t>and are from receipt of accepted purchase order and accompanying technical information and goods as applicable</w:t>
      </w:r>
      <w:r w:rsidR="00680F18" w:rsidRPr="000C6D60">
        <w:rPr>
          <w:rFonts w:asciiTheme="minorHAnsi" w:hAnsiTheme="minorHAnsi" w:cstheme="minorHAnsi"/>
          <w:sz w:val="18"/>
          <w:szCs w:val="18"/>
        </w:rPr>
        <w:t xml:space="preserve">.  The delivery </w:t>
      </w:r>
      <w:r w:rsidR="00CA71EF" w:rsidRPr="000C6D60">
        <w:rPr>
          <w:rFonts w:asciiTheme="minorHAnsi" w:hAnsiTheme="minorHAnsi" w:cstheme="minorHAnsi"/>
          <w:sz w:val="18"/>
          <w:szCs w:val="18"/>
        </w:rPr>
        <w:t xml:space="preserve">lead time </w:t>
      </w:r>
      <w:r w:rsidR="00680F18" w:rsidRPr="000C6D60">
        <w:rPr>
          <w:rFonts w:asciiTheme="minorHAnsi" w:hAnsiTheme="minorHAnsi" w:cstheme="minorHAnsi"/>
          <w:sz w:val="18"/>
          <w:szCs w:val="18"/>
        </w:rPr>
        <w:t xml:space="preserve">shall be extended by a reasonable period if </w:t>
      </w:r>
      <w:r w:rsidR="00CA71EF" w:rsidRPr="000C6D60">
        <w:rPr>
          <w:rFonts w:asciiTheme="minorHAnsi" w:hAnsiTheme="minorHAnsi" w:cstheme="minorHAnsi"/>
          <w:sz w:val="18"/>
          <w:szCs w:val="18"/>
        </w:rPr>
        <w:t xml:space="preserve">a </w:t>
      </w:r>
      <w:r w:rsidR="00680F18" w:rsidRPr="000C6D60">
        <w:rPr>
          <w:rFonts w:asciiTheme="minorHAnsi" w:hAnsiTheme="minorHAnsi" w:cstheme="minorHAnsi"/>
          <w:sz w:val="18"/>
          <w:szCs w:val="18"/>
        </w:rPr>
        <w:t xml:space="preserve">delay </w:t>
      </w:r>
      <w:r w:rsidR="00CA71EF" w:rsidRPr="000C6D60">
        <w:rPr>
          <w:rFonts w:asciiTheme="minorHAnsi" w:hAnsiTheme="minorHAnsi" w:cstheme="minorHAnsi"/>
          <w:sz w:val="18"/>
          <w:szCs w:val="18"/>
        </w:rPr>
        <w:t>in manufacturing or processing</w:t>
      </w:r>
      <w:r w:rsidR="00680F18" w:rsidRPr="000C6D60">
        <w:rPr>
          <w:rFonts w:asciiTheme="minorHAnsi" w:hAnsiTheme="minorHAnsi" w:cstheme="minorHAnsi"/>
          <w:sz w:val="18"/>
          <w:szCs w:val="18"/>
        </w:rPr>
        <w:t xml:space="preserve"> is caused by instructions or lack of instructions from you or by industrial </w:t>
      </w:r>
      <w:r w:rsidR="00680F18" w:rsidRPr="000C6D60">
        <w:rPr>
          <w:rFonts w:asciiTheme="minorHAnsi" w:hAnsiTheme="minorHAnsi" w:cstheme="minorHAnsi"/>
          <w:sz w:val="18"/>
          <w:szCs w:val="18"/>
        </w:rPr>
        <w:t>dispute or by any cause beyon</w:t>
      </w:r>
      <w:r w:rsidR="00CA71EF" w:rsidRPr="000C6D60">
        <w:rPr>
          <w:rFonts w:asciiTheme="minorHAnsi" w:hAnsiTheme="minorHAnsi" w:cstheme="minorHAnsi"/>
          <w:sz w:val="18"/>
          <w:szCs w:val="18"/>
        </w:rPr>
        <w:t xml:space="preserve">d our </w:t>
      </w:r>
      <w:r w:rsidR="00CA71EF">
        <w:rPr>
          <w:rFonts w:asciiTheme="minorHAnsi" w:hAnsiTheme="minorHAnsi" w:cstheme="minorHAnsi"/>
          <w:sz w:val="18"/>
          <w:szCs w:val="18"/>
        </w:rPr>
        <w:t xml:space="preserve">reasonable control. </w:t>
      </w:r>
    </w:p>
    <w:p w:rsidR="00E83D9F" w:rsidRPr="00F657E9" w:rsidRDefault="00E83D9F" w:rsidP="00D60C7E">
      <w:pPr>
        <w:jc w:val="both"/>
        <w:rPr>
          <w:rFonts w:asciiTheme="minorHAnsi" w:hAnsiTheme="minorHAnsi" w:cstheme="minorHAnsi"/>
          <w:sz w:val="18"/>
          <w:szCs w:val="18"/>
        </w:rPr>
      </w:pPr>
    </w:p>
    <w:p w:rsidR="00F657E9" w:rsidRPr="000C6D60" w:rsidRDefault="00E83D9F" w:rsidP="00D60C7E">
      <w:pPr>
        <w:jc w:val="both"/>
        <w:rPr>
          <w:rFonts w:asciiTheme="minorHAnsi" w:hAnsiTheme="minorHAnsi" w:cstheme="minorHAnsi"/>
          <w:sz w:val="18"/>
          <w:szCs w:val="18"/>
        </w:rPr>
      </w:pPr>
      <w:r w:rsidRPr="000C6D60">
        <w:rPr>
          <w:rFonts w:asciiTheme="minorHAnsi" w:hAnsiTheme="minorHAnsi" w:cstheme="minorHAnsi"/>
          <w:sz w:val="18"/>
          <w:szCs w:val="18"/>
        </w:rPr>
        <w:t>All forecast delivery updates will be communicated via the Production Team as and when required.</w:t>
      </w:r>
    </w:p>
    <w:p w:rsidR="00680F18" w:rsidRDefault="00680F18" w:rsidP="00D60C7E">
      <w:pPr>
        <w:jc w:val="both"/>
        <w:rPr>
          <w:rFonts w:asciiTheme="minorHAnsi" w:hAnsiTheme="minorHAnsi" w:cstheme="minorHAnsi"/>
          <w:sz w:val="18"/>
          <w:szCs w:val="18"/>
        </w:rPr>
      </w:pPr>
      <w:r w:rsidRPr="00F657E9">
        <w:rPr>
          <w:rFonts w:asciiTheme="minorHAnsi" w:hAnsiTheme="minorHAnsi" w:cstheme="minorHAnsi"/>
          <w:sz w:val="18"/>
          <w:szCs w:val="18"/>
        </w:rPr>
        <w:t>Revised improvements to quoted delivery times are confirmed in writing by the Production Team only.</w:t>
      </w:r>
    </w:p>
    <w:p w:rsidR="00F657E9" w:rsidRPr="00F657E9" w:rsidRDefault="00F657E9" w:rsidP="00D60C7E">
      <w:pPr>
        <w:jc w:val="both"/>
        <w:rPr>
          <w:rFonts w:asciiTheme="minorHAnsi" w:hAnsiTheme="minorHAnsi" w:cstheme="minorHAnsi"/>
          <w:sz w:val="18"/>
          <w:szCs w:val="18"/>
        </w:rPr>
      </w:pPr>
    </w:p>
    <w:p w:rsidR="00680F18" w:rsidRPr="00F657E9" w:rsidRDefault="00680F18" w:rsidP="00D60C7E">
      <w:pPr>
        <w:jc w:val="both"/>
        <w:rPr>
          <w:rFonts w:asciiTheme="minorHAnsi" w:hAnsiTheme="minorHAnsi" w:cstheme="minorHAnsi"/>
          <w:b/>
          <w:color w:val="1F497D" w:themeColor="text2"/>
          <w:sz w:val="18"/>
          <w:szCs w:val="18"/>
        </w:rPr>
      </w:pPr>
      <w:r w:rsidRPr="00F657E9">
        <w:rPr>
          <w:rFonts w:asciiTheme="minorHAnsi" w:hAnsiTheme="minorHAnsi" w:cstheme="minorHAnsi"/>
          <w:b/>
          <w:color w:val="1F497D" w:themeColor="text2"/>
          <w:sz w:val="18"/>
          <w:szCs w:val="18"/>
        </w:rPr>
        <w:t>Collection/ Delivery Charges</w:t>
      </w:r>
    </w:p>
    <w:p w:rsidR="00680F18" w:rsidRDefault="00E83D9F" w:rsidP="00D60C7E">
      <w:pPr>
        <w:jc w:val="both"/>
        <w:rPr>
          <w:rFonts w:asciiTheme="minorHAnsi" w:hAnsiTheme="minorHAnsi" w:cstheme="minorHAnsi"/>
          <w:sz w:val="18"/>
          <w:szCs w:val="18"/>
        </w:rPr>
      </w:pPr>
      <w:r w:rsidRPr="000C6D60">
        <w:rPr>
          <w:rFonts w:asciiTheme="minorHAnsi" w:hAnsiTheme="minorHAnsi" w:cstheme="minorHAnsi"/>
          <w:sz w:val="18"/>
          <w:szCs w:val="18"/>
        </w:rPr>
        <w:t>All quotations provided are based on ex-works completion for both manufactured and processed goods, and do not include delivery unless otherwise stated</w:t>
      </w:r>
      <w:r w:rsidR="00680F18" w:rsidRPr="000C6D60">
        <w:rPr>
          <w:rFonts w:asciiTheme="minorHAnsi" w:hAnsiTheme="minorHAnsi" w:cstheme="minorHAnsi"/>
          <w:sz w:val="18"/>
          <w:szCs w:val="18"/>
        </w:rPr>
        <w:t xml:space="preserve">. </w:t>
      </w:r>
      <w:r w:rsidRPr="000C6D60">
        <w:rPr>
          <w:rFonts w:asciiTheme="minorHAnsi" w:hAnsiTheme="minorHAnsi" w:cstheme="minorHAnsi"/>
          <w:sz w:val="18"/>
          <w:szCs w:val="18"/>
        </w:rPr>
        <w:t xml:space="preserve">Carriage remains at cost as applicable. </w:t>
      </w:r>
      <w:r w:rsidR="00680F18" w:rsidRPr="000C6D60">
        <w:rPr>
          <w:rFonts w:asciiTheme="minorHAnsi" w:hAnsiTheme="minorHAnsi" w:cstheme="minorHAnsi"/>
          <w:sz w:val="18"/>
          <w:szCs w:val="18"/>
        </w:rPr>
        <w:t xml:space="preserve">In some </w:t>
      </w:r>
      <w:r w:rsidR="00680F18" w:rsidRPr="00F657E9">
        <w:rPr>
          <w:rFonts w:asciiTheme="minorHAnsi" w:hAnsiTheme="minorHAnsi" w:cstheme="minorHAnsi"/>
          <w:sz w:val="18"/>
          <w:szCs w:val="18"/>
        </w:rPr>
        <w:t>instances collection and delivery will not incur any additional charge; however, this will remain at the discretion of the company. Any special arrangement required to be made to meet requirements not previously quoted for will be the subject of an additional charge, in particular, the cost of carrier charges and postal charges, unless otherwise agreed in writing.</w:t>
      </w:r>
    </w:p>
    <w:p w:rsidR="00F657E9" w:rsidRPr="00F657E9" w:rsidRDefault="00F657E9" w:rsidP="00D60C7E">
      <w:pPr>
        <w:jc w:val="both"/>
        <w:rPr>
          <w:rFonts w:asciiTheme="minorHAnsi" w:hAnsiTheme="minorHAnsi" w:cstheme="minorHAnsi"/>
          <w:sz w:val="18"/>
          <w:szCs w:val="18"/>
        </w:rPr>
      </w:pPr>
    </w:p>
    <w:p w:rsidR="00680F18" w:rsidRPr="00F657E9" w:rsidRDefault="00680F18" w:rsidP="00D60C7E">
      <w:pPr>
        <w:jc w:val="both"/>
        <w:rPr>
          <w:rFonts w:asciiTheme="minorHAnsi" w:hAnsiTheme="minorHAnsi" w:cstheme="minorHAnsi"/>
          <w:b/>
          <w:color w:val="1F497D" w:themeColor="text2"/>
          <w:sz w:val="18"/>
          <w:szCs w:val="18"/>
        </w:rPr>
      </w:pPr>
      <w:r w:rsidRPr="00F657E9">
        <w:rPr>
          <w:rFonts w:asciiTheme="minorHAnsi" w:hAnsiTheme="minorHAnsi" w:cstheme="minorHAnsi"/>
          <w:b/>
          <w:color w:val="1F497D" w:themeColor="text2"/>
          <w:sz w:val="18"/>
          <w:szCs w:val="18"/>
        </w:rPr>
        <w:t>Payment</w:t>
      </w:r>
    </w:p>
    <w:p w:rsidR="00680F18" w:rsidRPr="00F657E9" w:rsidRDefault="00680F18" w:rsidP="00D60C7E">
      <w:pPr>
        <w:jc w:val="both"/>
        <w:rPr>
          <w:rFonts w:asciiTheme="minorHAnsi" w:hAnsiTheme="minorHAnsi" w:cstheme="minorHAnsi"/>
          <w:sz w:val="18"/>
          <w:szCs w:val="18"/>
        </w:rPr>
      </w:pPr>
      <w:r w:rsidRPr="00F657E9">
        <w:rPr>
          <w:rFonts w:asciiTheme="minorHAnsi" w:hAnsiTheme="minorHAnsi" w:cstheme="minorHAnsi"/>
          <w:sz w:val="18"/>
          <w:szCs w:val="18"/>
        </w:rPr>
        <w:t xml:space="preserve">The prices quoted or given in our acknowledgement of order are strictly </w:t>
      </w:r>
      <w:r w:rsidRPr="000C6D60">
        <w:rPr>
          <w:rFonts w:asciiTheme="minorHAnsi" w:hAnsiTheme="minorHAnsi" w:cstheme="minorHAnsi"/>
          <w:sz w:val="18"/>
          <w:szCs w:val="18"/>
        </w:rPr>
        <w:t xml:space="preserve">net and exclusive of VAT. Payment shall be due, together with the </w:t>
      </w:r>
      <w:r w:rsidR="006A224D" w:rsidRPr="000C6D60">
        <w:rPr>
          <w:rFonts w:asciiTheme="minorHAnsi" w:hAnsiTheme="minorHAnsi" w:cstheme="minorHAnsi"/>
          <w:sz w:val="18"/>
          <w:szCs w:val="18"/>
        </w:rPr>
        <w:t xml:space="preserve">supplementary </w:t>
      </w:r>
      <w:r w:rsidRPr="000C6D60">
        <w:rPr>
          <w:rFonts w:asciiTheme="minorHAnsi" w:hAnsiTheme="minorHAnsi" w:cstheme="minorHAnsi"/>
          <w:sz w:val="18"/>
          <w:szCs w:val="18"/>
        </w:rPr>
        <w:t xml:space="preserve">costs (if any) of carriage, packing and any special tests, certification or any other </w:t>
      </w:r>
      <w:r w:rsidR="006A224D" w:rsidRPr="000C6D60">
        <w:rPr>
          <w:rFonts w:asciiTheme="minorHAnsi" w:hAnsiTheme="minorHAnsi" w:cstheme="minorHAnsi"/>
          <w:sz w:val="18"/>
          <w:szCs w:val="18"/>
        </w:rPr>
        <w:t>NRC’s</w:t>
      </w:r>
      <w:r w:rsidRPr="000C6D60">
        <w:rPr>
          <w:rFonts w:asciiTheme="minorHAnsi" w:hAnsiTheme="minorHAnsi" w:cstheme="minorHAnsi"/>
          <w:sz w:val="18"/>
          <w:szCs w:val="18"/>
        </w:rPr>
        <w:t xml:space="preserve"> not included in the </w:t>
      </w:r>
      <w:r w:rsidR="006A224D" w:rsidRPr="000C6D60">
        <w:rPr>
          <w:rFonts w:asciiTheme="minorHAnsi" w:hAnsiTheme="minorHAnsi" w:cstheme="minorHAnsi"/>
          <w:sz w:val="18"/>
          <w:szCs w:val="18"/>
        </w:rPr>
        <w:t xml:space="preserve">unit </w:t>
      </w:r>
      <w:r w:rsidRPr="000C6D60">
        <w:rPr>
          <w:rFonts w:asciiTheme="minorHAnsi" w:hAnsiTheme="minorHAnsi" w:cstheme="minorHAnsi"/>
          <w:sz w:val="18"/>
          <w:szCs w:val="18"/>
        </w:rPr>
        <w:t xml:space="preserve">price on or before the 30th day after the day of despatch </w:t>
      </w:r>
      <w:r w:rsidRPr="00F657E9">
        <w:rPr>
          <w:rFonts w:asciiTheme="minorHAnsi" w:hAnsiTheme="minorHAnsi" w:cstheme="minorHAnsi"/>
          <w:sz w:val="18"/>
          <w:szCs w:val="18"/>
        </w:rPr>
        <w:t xml:space="preserve">of the goods or of </w:t>
      </w:r>
      <w:r w:rsidR="006A224D">
        <w:rPr>
          <w:rFonts w:asciiTheme="minorHAnsi" w:hAnsiTheme="minorHAnsi" w:cstheme="minorHAnsi"/>
          <w:sz w:val="18"/>
          <w:szCs w:val="18"/>
        </w:rPr>
        <w:t>n</w:t>
      </w:r>
      <w:r w:rsidRPr="00F657E9">
        <w:rPr>
          <w:rFonts w:asciiTheme="minorHAnsi" w:hAnsiTheme="minorHAnsi" w:cstheme="minorHAnsi"/>
          <w:sz w:val="18"/>
          <w:szCs w:val="18"/>
        </w:rPr>
        <w:t>otification that the goods are ready for collection where delivery is to be ex-works.</w:t>
      </w:r>
    </w:p>
    <w:p w:rsidR="00680F18" w:rsidRDefault="00680F18" w:rsidP="00D60C7E">
      <w:pPr>
        <w:jc w:val="both"/>
        <w:rPr>
          <w:rFonts w:asciiTheme="minorHAnsi" w:hAnsiTheme="minorHAnsi" w:cstheme="minorHAnsi"/>
          <w:sz w:val="18"/>
          <w:szCs w:val="18"/>
        </w:rPr>
      </w:pPr>
      <w:r w:rsidRPr="00F657E9">
        <w:rPr>
          <w:rFonts w:asciiTheme="minorHAnsi" w:hAnsiTheme="minorHAnsi" w:cstheme="minorHAnsi"/>
          <w:sz w:val="18"/>
          <w:szCs w:val="18"/>
        </w:rPr>
        <w:t>Interest at the rate of 2% per month and proportionately for part of a month shall accrue on all overdue payments.</w:t>
      </w:r>
    </w:p>
    <w:p w:rsidR="00F657E9" w:rsidRPr="00F657E9" w:rsidRDefault="00F657E9" w:rsidP="00D60C7E">
      <w:pPr>
        <w:jc w:val="both"/>
        <w:rPr>
          <w:rFonts w:asciiTheme="minorHAnsi" w:hAnsiTheme="minorHAnsi" w:cstheme="minorHAnsi"/>
          <w:sz w:val="18"/>
          <w:szCs w:val="18"/>
        </w:rPr>
      </w:pPr>
    </w:p>
    <w:p w:rsidR="00680F18" w:rsidRPr="00F657E9" w:rsidRDefault="00680F18" w:rsidP="00D60C7E">
      <w:pPr>
        <w:jc w:val="both"/>
        <w:rPr>
          <w:rFonts w:asciiTheme="minorHAnsi" w:hAnsiTheme="minorHAnsi" w:cstheme="minorHAnsi"/>
          <w:b/>
          <w:color w:val="1F497D" w:themeColor="text2"/>
          <w:sz w:val="18"/>
          <w:szCs w:val="18"/>
        </w:rPr>
      </w:pPr>
      <w:r w:rsidRPr="00F657E9">
        <w:rPr>
          <w:rFonts w:asciiTheme="minorHAnsi" w:hAnsiTheme="minorHAnsi" w:cstheme="minorHAnsi"/>
          <w:b/>
          <w:color w:val="1F497D" w:themeColor="text2"/>
          <w:sz w:val="18"/>
          <w:szCs w:val="18"/>
        </w:rPr>
        <w:t>Prices</w:t>
      </w:r>
    </w:p>
    <w:p w:rsidR="00680F18" w:rsidRPr="000C6D60" w:rsidRDefault="00680F18" w:rsidP="00D60C7E">
      <w:pPr>
        <w:jc w:val="both"/>
        <w:rPr>
          <w:rFonts w:asciiTheme="minorHAnsi" w:hAnsiTheme="minorHAnsi" w:cstheme="minorHAnsi"/>
          <w:sz w:val="18"/>
          <w:szCs w:val="18"/>
        </w:rPr>
      </w:pPr>
      <w:r w:rsidRPr="000C6D60">
        <w:rPr>
          <w:rFonts w:asciiTheme="minorHAnsi" w:hAnsiTheme="minorHAnsi" w:cstheme="minorHAnsi"/>
          <w:sz w:val="18"/>
          <w:szCs w:val="18"/>
        </w:rPr>
        <w:t>Customers must state the quote referenc</w:t>
      </w:r>
      <w:r w:rsidR="0033304B" w:rsidRPr="000C6D60">
        <w:rPr>
          <w:rFonts w:asciiTheme="minorHAnsi" w:hAnsiTheme="minorHAnsi" w:cstheme="minorHAnsi"/>
          <w:sz w:val="18"/>
          <w:szCs w:val="18"/>
        </w:rPr>
        <w:t xml:space="preserve">e number on all purchase orders to reduce the risk of any price discrepancies and to ensure no time is lost resolving any potential pricing queries. Failure to do </w:t>
      </w:r>
      <w:r w:rsidR="009327AC" w:rsidRPr="000C6D60">
        <w:rPr>
          <w:rFonts w:asciiTheme="minorHAnsi" w:hAnsiTheme="minorHAnsi" w:cstheme="minorHAnsi"/>
          <w:sz w:val="18"/>
          <w:szCs w:val="18"/>
        </w:rPr>
        <w:t>so</w:t>
      </w:r>
      <w:r w:rsidR="0033304B" w:rsidRPr="000C6D60">
        <w:rPr>
          <w:rFonts w:asciiTheme="minorHAnsi" w:hAnsiTheme="minorHAnsi" w:cstheme="minorHAnsi"/>
          <w:sz w:val="18"/>
          <w:szCs w:val="18"/>
        </w:rPr>
        <w:t xml:space="preserve"> may result in a different </w:t>
      </w:r>
      <w:r w:rsidR="009327AC" w:rsidRPr="000C6D60">
        <w:rPr>
          <w:rFonts w:asciiTheme="minorHAnsi" w:hAnsiTheme="minorHAnsi" w:cstheme="minorHAnsi"/>
          <w:sz w:val="18"/>
          <w:szCs w:val="18"/>
        </w:rPr>
        <w:t xml:space="preserve">price being invoiced which </w:t>
      </w:r>
      <w:r w:rsidR="009327AC" w:rsidRPr="000C6D60">
        <w:rPr>
          <w:rFonts w:asciiTheme="minorHAnsi" w:hAnsiTheme="minorHAnsi" w:cstheme="minorHAnsi"/>
          <w:sz w:val="18"/>
          <w:szCs w:val="18"/>
        </w:rPr>
        <w:t>may take precedence over the quotation price.</w:t>
      </w:r>
    </w:p>
    <w:p w:rsidR="009327AC" w:rsidRPr="007C67D3" w:rsidRDefault="009327AC" w:rsidP="00D60C7E">
      <w:pPr>
        <w:jc w:val="both"/>
        <w:rPr>
          <w:rFonts w:asciiTheme="minorHAnsi" w:hAnsiTheme="minorHAnsi" w:cstheme="minorHAnsi"/>
          <w:color w:val="FF0000"/>
          <w:sz w:val="18"/>
          <w:szCs w:val="18"/>
        </w:rPr>
      </w:pPr>
    </w:p>
    <w:p w:rsidR="00F657E9" w:rsidRPr="000C6D60" w:rsidRDefault="00680F18" w:rsidP="00D60C7E">
      <w:pPr>
        <w:jc w:val="both"/>
        <w:rPr>
          <w:rFonts w:asciiTheme="minorHAnsi" w:hAnsiTheme="minorHAnsi" w:cstheme="minorHAnsi"/>
          <w:sz w:val="18"/>
          <w:szCs w:val="18"/>
        </w:rPr>
      </w:pPr>
      <w:r w:rsidRPr="000C6D60">
        <w:rPr>
          <w:rFonts w:asciiTheme="minorHAnsi" w:hAnsiTheme="minorHAnsi" w:cstheme="minorHAnsi"/>
          <w:sz w:val="18"/>
          <w:szCs w:val="18"/>
        </w:rPr>
        <w:t xml:space="preserve">If by reason of any increase in the rates of wages payable to labour or in the cost of material, fuel, gas, electricity, insurance, transport or </w:t>
      </w:r>
    </w:p>
    <w:p w:rsidR="00B91EC2" w:rsidRPr="000C6D60" w:rsidRDefault="00680F18" w:rsidP="00D60C7E">
      <w:pPr>
        <w:jc w:val="both"/>
        <w:rPr>
          <w:rFonts w:asciiTheme="minorHAnsi" w:hAnsiTheme="minorHAnsi" w:cstheme="minorHAnsi"/>
          <w:sz w:val="18"/>
          <w:szCs w:val="18"/>
        </w:rPr>
      </w:pPr>
      <w:r w:rsidRPr="000C6D60">
        <w:rPr>
          <w:rFonts w:asciiTheme="minorHAnsi" w:hAnsiTheme="minorHAnsi" w:cstheme="minorHAnsi"/>
          <w:sz w:val="18"/>
          <w:szCs w:val="18"/>
        </w:rPr>
        <w:t>other services o</w:t>
      </w:r>
      <w:r w:rsidR="009327AC" w:rsidRPr="000C6D60">
        <w:rPr>
          <w:rFonts w:asciiTheme="minorHAnsi" w:hAnsiTheme="minorHAnsi" w:cstheme="minorHAnsi"/>
          <w:sz w:val="18"/>
          <w:szCs w:val="18"/>
        </w:rPr>
        <w:t>r</w:t>
      </w:r>
      <w:r w:rsidRPr="000C6D60">
        <w:rPr>
          <w:rFonts w:asciiTheme="minorHAnsi" w:hAnsiTheme="minorHAnsi" w:cstheme="minorHAnsi"/>
          <w:sz w:val="18"/>
          <w:szCs w:val="18"/>
        </w:rPr>
        <w:t xml:space="preserve"> conforming to such laws, orders, regulations and bye-laws as are applicable to the </w:t>
      </w:r>
      <w:r w:rsidR="009327AC" w:rsidRPr="000C6D60">
        <w:rPr>
          <w:rFonts w:asciiTheme="minorHAnsi" w:hAnsiTheme="minorHAnsi" w:cstheme="minorHAnsi"/>
          <w:sz w:val="18"/>
          <w:szCs w:val="18"/>
        </w:rPr>
        <w:t>purchase order contract</w:t>
      </w:r>
      <w:r w:rsidRPr="000C6D60">
        <w:rPr>
          <w:rFonts w:asciiTheme="minorHAnsi" w:hAnsiTheme="minorHAnsi" w:cstheme="minorHAnsi"/>
          <w:sz w:val="18"/>
          <w:szCs w:val="18"/>
        </w:rPr>
        <w:t xml:space="preserve"> or apply to or affect us in the performance of our obligations under the contract, above the rates and costs ruling at the date of our acknowledgem</w:t>
      </w:r>
      <w:r w:rsidR="009327AC" w:rsidRPr="000C6D60">
        <w:rPr>
          <w:rFonts w:asciiTheme="minorHAnsi" w:hAnsiTheme="minorHAnsi" w:cstheme="minorHAnsi"/>
          <w:sz w:val="18"/>
          <w:szCs w:val="18"/>
        </w:rPr>
        <w:t>ent of order, the cost to us of</w:t>
      </w:r>
      <w:r w:rsidRPr="000C6D60">
        <w:rPr>
          <w:rFonts w:asciiTheme="minorHAnsi" w:hAnsiTheme="minorHAnsi" w:cstheme="minorHAnsi"/>
          <w:sz w:val="18"/>
          <w:szCs w:val="18"/>
        </w:rPr>
        <w:t xml:space="preserve"> performing our obligations under </w:t>
      </w:r>
      <w:r w:rsidR="009327AC" w:rsidRPr="000C6D60">
        <w:rPr>
          <w:rFonts w:asciiTheme="minorHAnsi" w:hAnsiTheme="minorHAnsi" w:cstheme="minorHAnsi"/>
          <w:sz w:val="18"/>
          <w:szCs w:val="18"/>
        </w:rPr>
        <w:t>the contract shall be increased.</w:t>
      </w:r>
      <w:r w:rsidRPr="000C6D60">
        <w:rPr>
          <w:rFonts w:asciiTheme="minorHAnsi" w:hAnsiTheme="minorHAnsi" w:cstheme="minorHAnsi"/>
          <w:sz w:val="18"/>
          <w:szCs w:val="18"/>
        </w:rPr>
        <w:t xml:space="preserve"> </w:t>
      </w:r>
      <w:r w:rsidR="009327AC" w:rsidRPr="000C6D60">
        <w:rPr>
          <w:rFonts w:asciiTheme="minorHAnsi" w:hAnsiTheme="minorHAnsi" w:cstheme="minorHAnsi"/>
          <w:sz w:val="18"/>
          <w:szCs w:val="18"/>
        </w:rPr>
        <w:t>Any amendment to costs</w:t>
      </w:r>
      <w:r w:rsidRPr="000C6D60">
        <w:rPr>
          <w:rFonts w:asciiTheme="minorHAnsi" w:hAnsiTheme="minorHAnsi" w:cstheme="minorHAnsi"/>
          <w:sz w:val="18"/>
          <w:szCs w:val="18"/>
        </w:rPr>
        <w:t xml:space="preserve"> </w:t>
      </w:r>
      <w:r w:rsidR="004B2E45" w:rsidRPr="000C6D60">
        <w:rPr>
          <w:rFonts w:asciiTheme="minorHAnsi" w:hAnsiTheme="minorHAnsi" w:cstheme="minorHAnsi"/>
          <w:sz w:val="18"/>
          <w:szCs w:val="18"/>
        </w:rPr>
        <w:t xml:space="preserve">notice </w:t>
      </w:r>
      <w:r w:rsidR="009327AC" w:rsidRPr="000C6D60">
        <w:rPr>
          <w:rFonts w:asciiTheme="minorHAnsi" w:hAnsiTheme="minorHAnsi" w:cstheme="minorHAnsi"/>
          <w:sz w:val="18"/>
          <w:szCs w:val="18"/>
        </w:rPr>
        <w:t>will be provided</w:t>
      </w:r>
      <w:r w:rsidRPr="000C6D60">
        <w:rPr>
          <w:rFonts w:asciiTheme="minorHAnsi" w:hAnsiTheme="minorHAnsi" w:cstheme="minorHAnsi"/>
          <w:sz w:val="18"/>
          <w:szCs w:val="18"/>
        </w:rPr>
        <w:t xml:space="preserve"> in writing to </w:t>
      </w:r>
      <w:r w:rsidR="009327AC" w:rsidRPr="000C6D60">
        <w:rPr>
          <w:rFonts w:asciiTheme="minorHAnsi" w:hAnsiTheme="minorHAnsi" w:cstheme="minorHAnsi"/>
          <w:sz w:val="18"/>
          <w:szCs w:val="18"/>
        </w:rPr>
        <w:t xml:space="preserve">the buyer detailing the items affected. Any revised </w:t>
      </w:r>
      <w:r w:rsidRPr="000C6D60">
        <w:rPr>
          <w:rFonts w:asciiTheme="minorHAnsi" w:hAnsiTheme="minorHAnsi" w:cstheme="minorHAnsi"/>
          <w:sz w:val="18"/>
          <w:szCs w:val="18"/>
        </w:rPr>
        <w:t xml:space="preserve">price shall be payable as from the date of the notice </w:t>
      </w:r>
      <w:r w:rsidR="009327AC" w:rsidRPr="000C6D60">
        <w:rPr>
          <w:rFonts w:asciiTheme="minorHAnsi" w:hAnsiTheme="minorHAnsi" w:cstheme="minorHAnsi"/>
          <w:sz w:val="18"/>
          <w:szCs w:val="18"/>
        </w:rPr>
        <w:t xml:space="preserve">taking </w:t>
      </w:r>
      <w:r w:rsidR="004B2E45" w:rsidRPr="000C6D60">
        <w:rPr>
          <w:rFonts w:asciiTheme="minorHAnsi" w:hAnsiTheme="minorHAnsi" w:cstheme="minorHAnsi"/>
          <w:sz w:val="18"/>
          <w:szCs w:val="18"/>
        </w:rPr>
        <w:t>precedence</w:t>
      </w:r>
      <w:r w:rsidR="009327AC" w:rsidRPr="000C6D60">
        <w:rPr>
          <w:rFonts w:asciiTheme="minorHAnsi" w:hAnsiTheme="minorHAnsi" w:cstheme="minorHAnsi"/>
          <w:sz w:val="18"/>
          <w:szCs w:val="18"/>
        </w:rPr>
        <w:t xml:space="preserve"> over</w:t>
      </w:r>
      <w:r w:rsidRPr="000C6D60">
        <w:rPr>
          <w:rFonts w:asciiTheme="minorHAnsi" w:hAnsiTheme="minorHAnsi" w:cstheme="minorHAnsi"/>
          <w:sz w:val="18"/>
          <w:szCs w:val="18"/>
        </w:rPr>
        <w:t xml:space="preserve"> the original contract price</w:t>
      </w:r>
      <w:r w:rsidR="009327AC" w:rsidRPr="000C6D60">
        <w:rPr>
          <w:rFonts w:asciiTheme="minorHAnsi" w:hAnsiTheme="minorHAnsi" w:cstheme="minorHAnsi"/>
          <w:sz w:val="18"/>
          <w:szCs w:val="18"/>
        </w:rPr>
        <w:t>.</w:t>
      </w:r>
      <w:r w:rsidRPr="000C6D60">
        <w:rPr>
          <w:rFonts w:asciiTheme="minorHAnsi" w:hAnsiTheme="minorHAnsi" w:cstheme="minorHAnsi"/>
          <w:sz w:val="18"/>
          <w:szCs w:val="18"/>
        </w:rPr>
        <w:t xml:space="preserve"> </w:t>
      </w:r>
      <w:r w:rsidR="004B2E45" w:rsidRPr="000C6D60">
        <w:rPr>
          <w:rFonts w:asciiTheme="minorHAnsi" w:hAnsiTheme="minorHAnsi" w:cstheme="minorHAnsi"/>
          <w:sz w:val="18"/>
          <w:szCs w:val="18"/>
        </w:rPr>
        <w:t>Any subsequent amendments will be dealt with in a similar</w:t>
      </w:r>
      <w:r w:rsidRPr="000C6D60">
        <w:rPr>
          <w:rFonts w:asciiTheme="minorHAnsi" w:hAnsiTheme="minorHAnsi" w:cstheme="minorHAnsi"/>
          <w:sz w:val="18"/>
          <w:szCs w:val="18"/>
        </w:rPr>
        <w:t xml:space="preserve"> manner. </w:t>
      </w:r>
    </w:p>
    <w:p w:rsidR="00B91EC2" w:rsidRPr="000C6D60" w:rsidRDefault="00B91EC2" w:rsidP="00D60C7E">
      <w:pPr>
        <w:jc w:val="both"/>
        <w:rPr>
          <w:rFonts w:asciiTheme="minorHAnsi" w:hAnsiTheme="minorHAnsi" w:cstheme="minorHAnsi"/>
          <w:sz w:val="18"/>
          <w:szCs w:val="18"/>
        </w:rPr>
      </w:pPr>
    </w:p>
    <w:p w:rsidR="009E5C5F" w:rsidRPr="000C6D60" w:rsidRDefault="004B2E45" w:rsidP="00D60C7E">
      <w:pPr>
        <w:jc w:val="both"/>
        <w:rPr>
          <w:rFonts w:asciiTheme="minorHAnsi" w:hAnsiTheme="minorHAnsi" w:cstheme="minorHAnsi"/>
          <w:sz w:val="18"/>
          <w:szCs w:val="18"/>
        </w:rPr>
      </w:pPr>
      <w:r w:rsidRPr="000C6D60">
        <w:rPr>
          <w:rFonts w:asciiTheme="minorHAnsi" w:hAnsiTheme="minorHAnsi" w:cstheme="minorHAnsi"/>
          <w:sz w:val="18"/>
          <w:szCs w:val="18"/>
        </w:rPr>
        <w:t xml:space="preserve">Subject to any such price amendment notice, the buyer has the right to cancel the balance of any such purchase order </w:t>
      </w:r>
      <w:r w:rsidR="00B91EC2" w:rsidRPr="000C6D60">
        <w:rPr>
          <w:rFonts w:asciiTheme="minorHAnsi" w:hAnsiTheme="minorHAnsi" w:cstheme="minorHAnsi"/>
          <w:sz w:val="18"/>
          <w:szCs w:val="18"/>
        </w:rPr>
        <w:t xml:space="preserve">up to </w:t>
      </w:r>
      <w:r w:rsidRPr="000C6D60">
        <w:rPr>
          <w:rFonts w:asciiTheme="minorHAnsi" w:hAnsiTheme="minorHAnsi" w:cstheme="minorHAnsi"/>
          <w:sz w:val="18"/>
          <w:szCs w:val="18"/>
        </w:rPr>
        <w:t>10 working days</w:t>
      </w:r>
      <w:r w:rsidR="00B91EC2" w:rsidRPr="000C6D60">
        <w:rPr>
          <w:rFonts w:asciiTheme="minorHAnsi" w:hAnsiTheme="minorHAnsi" w:cstheme="minorHAnsi"/>
          <w:sz w:val="18"/>
          <w:szCs w:val="18"/>
        </w:rPr>
        <w:t xml:space="preserve"> from the notice date in writing. In such instances, we will charge for the work carried out to date only at the pre-notice prices. Outside of the 10 day window</w:t>
      </w:r>
      <w:r w:rsidR="00680F18" w:rsidRPr="000C6D60">
        <w:rPr>
          <w:rFonts w:asciiTheme="minorHAnsi" w:hAnsiTheme="minorHAnsi" w:cstheme="minorHAnsi"/>
          <w:sz w:val="18"/>
          <w:szCs w:val="18"/>
        </w:rPr>
        <w:t xml:space="preserve">, we shall be entitled to complete and charge for any such articles </w:t>
      </w:r>
      <w:r w:rsidR="00B91EC2" w:rsidRPr="000C6D60">
        <w:rPr>
          <w:rFonts w:asciiTheme="minorHAnsi" w:hAnsiTheme="minorHAnsi" w:cstheme="minorHAnsi"/>
          <w:sz w:val="18"/>
          <w:szCs w:val="18"/>
        </w:rPr>
        <w:t xml:space="preserve">in WIP </w:t>
      </w:r>
      <w:r w:rsidR="00680F18" w:rsidRPr="000C6D60">
        <w:rPr>
          <w:rFonts w:asciiTheme="minorHAnsi" w:hAnsiTheme="minorHAnsi" w:cstheme="minorHAnsi"/>
          <w:sz w:val="18"/>
          <w:szCs w:val="18"/>
        </w:rPr>
        <w:t xml:space="preserve">at the time of </w:t>
      </w:r>
      <w:r w:rsidR="009E5C5F" w:rsidRPr="000C6D60">
        <w:rPr>
          <w:rFonts w:asciiTheme="minorHAnsi" w:hAnsiTheme="minorHAnsi" w:cstheme="minorHAnsi"/>
          <w:sz w:val="18"/>
          <w:szCs w:val="18"/>
        </w:rPr>
        <w:t>the price amendment</w:t>
      </w:r>
      <w:r w:rsidR="00680F18" w:rsidRPr="000C6D60">
        <w:rPr>
          <w:rFonts w:asciiTheme="minorHAnsi" w:hAnsiTheme="minorHAnsi" w:cstheme="minorHAnsi"/>
          <w:sz w:val="18"/>
          <w:szCs w:val="18"/>
        </w:rPr>
        <w:t xml:space="preserve"> notice </w:t>
      </w:r>
      <w:r w:rsidR="009E5C5F" w:rsidRPr="000C6D60">
        <w:rPr>
          <w:rFonts w:asciiTheme="minorHAnsi" w:hAnsiTheme="minorHAnsi" w:cstheme="minorHAnsi"/>
          <w:sz w:val="18"/>
          <w:szCs w:val="18"/>
        </w:rPr>
        <w:t>publication.</w:t>
      </w:r>
    </w:p>
    <w:p w:rsidR="00F657E9" w:rsidRPr="00F657E9" w:rsidRDefault="009E5C5F" w:rsidP="00D60C7E">
      <w:pPr>
        <w:jc w:val="both"/>
        <w:rPr>
          <w:rFonts w:asciiTheme="minorHAnsi" w:hAnsiTheme="minorHAnsi" w:cstheme="minorHAnsi"/>
          <w:sz w:val="18"/>
          <w:szCs w:val="18"/>
        </w:rPr>
      </w:pPr>
      <w:r w:rsidRPr="00F657E9">
        <w:rPr>
          <w:rFonts w:asciiTheme="minorHAnsi" w:hAnsiTheme="minorHAnsi" w:cstheme="minorHAnsi"/>
          <w:sz w:val="18"/>
          <w:szCs w:val="18"/>
        </w:rPr>
        <w:t xml:space="preserve"> </w:t>
      </w:r>
    </w:p>
    <w:p w:rsidR="00680F18" w:rsidRPr="00F657E9" w:rsidRDefault="00680F18" w:rsidP="00D60C7E">
      <w:pPr>
        <w:jc w:val="both"/>
        <w:rPr>
          <w:rFonts w:asciiTheme="minorHAnsi" w:hAnsiTheme="minorHAnsi" w:cstheme="minorHAnsi"/>
          <w:color w:val="1F497D" w:themeColor="text2"/>
          <w:sz w:val="18"/>
          <w:szCs w:val="18"/>
        </w:rPr>
      </w:pPr>
      <w:r w:rsidRPr="00F657E9">
        <w:rPr>
          <w:rFonts w:asciiTheme="minorHAnsi" w:hAnsiTheme="minorHAnsi" w:cstheme="minorHAnsi"/>
          <w:b/>
          <w:color w:val="1F497D" w:themeColor="text2"/>
          <w:sz w:val="18"/>
          <w:szCs w:val="18"/>
        </w:rPr>
        <w:t>Lien</w:t>
      </w:r>
    </w:p>
    <w:p w:rsidR="00680F18" w:rsidRPr="000C6D60" w:rsidRDefault="00680F18" w:rsidP="00D60C7E">
      <w:pPr>
        <w:jc w:val="both"/>
        <w:rPr>
          <w:rFonts w:asciiTheme="minorHAnsi" w:hAnsiTheme="minorHAnsi" w:cstheme="minorHAnsi"/>
          <w:sz w:val="18"/>
          <w:szCs w:val="18"/>
        </w:rPr>
      </w:pPr>
      <w:r w:rsidRPr="00F657E9">
        <w:rPr>
          <w:rFonts w:asciiTheme="minorHAnsi" w:hAnsiTheme="minorHAnsi" w:cstheme="minorHAnsi"/>
          <w:sz w:val="18"/>
          <w:szCs w:val="18"/>
        </w:rPr>
        <w:t xml:space="preserve">For so long as any account remains unpaid we shall have an absolute right of lien upon any of your goods that may be in our possession or under our control and we may enforce such lien </w:t>
      </w:r>
      <w:r w:rsidRPr="000C6D60">
        <w:rPr>
          <w:rFonts w:asciiTheme="minorHAnsi" w:hAnsiTheme="minorHAnsi" w:cstheme="minorHAnsi"/>
          <w:sz w:val="18"/>
          <w:szCs w:val="18"/>
        </w:rPr>
        <w:t>whenever and to the extent that any payment is two months' overdue without previous notice to you.</w:t>
      </w:r>
      <w:r w:rsidR="007C67D3" w:rsidRPr="000C6D60">
        <w:rPr>
          <w:rFonts w:asciiTheme="minorHAnsi" w:hAnsiTheme="minorHAnsi" w:cstheme="minorHAnsi"/>
          <w:sz w:val="18"/>
          <w:szCs w:val="18"/>
        </w:rPr>
        <w:t xml:space="preserve"> We also withhold the right to delay delivery at the buyers</w:t>
      </w:r>
      <w:r w:rsidR="00EF4DA7" w:rsidRPr="000C6D60">
        <w:rPr>
          <w:rFonts w:asciiTheme="minorHAnsi" w:hAnsiTheme="minorHAnsi" w:cstheme="minorHAnsi"/>
          <w:sz w:val="18"/>
          <w:szCs w:val="18"/>
        </w:rPr>
        <w:t>’</w:t>
      </w:r>
      <w:r w:rsidR="007C67D3" w:rsidRPr="000C6D60">
        <w:rPr>
          <w:rFonts w:asciiTheme="minorHAnsi" w:hAnsiTheme="minorHAnsi" w:cstheme="minorHAnsi"/>
          <w:sz w:val="18"/>
          <w:szCs w:val="18"/>
        </w:rPr>
        <w:t xml:space="preserve"> liability for unpaid accounts until such account has been settled satisfactorily.</w:t>
      </w:r>
    </w:p>
    <w:p w:rsidR="00F657E9" w:rsidRPr="000C6D60" w:rsidRDefault="00F657E9" w:rsidP="00D60C7E">
      <w:pPr>
        <w:jc w:val="both"/>
        <w:rPr>
          <w:rFonts w:asciiTheme="minorHAnsi" w:hAnsiTheme="minorHAnsi" w:cstheme="minorHAnsi"/>
          <w:sz w:val="18"/>
          <w:szCs w:val="18"/>
        </w:rPr>
      </w:pPr>
    </w:p>
    <w:p w:rsidR="00232A15" w:rsidRDefault="00232A15" w:rsidP="00D60C7E">
      <w:pPr>
        <w:jc w:val="both"/>
        <w:rPr>
          <w:rFonts w:asciiTheme="minorHAnsi" w:hAnsiTheme="minorHAnsi" w:cstheme="minorHAnsi"/>
          <w:b/>
          <w:color w:val="1F497D" w:themeColor="text2"/>
          <w:sz w:val="18"/>
          <w:szCs w:val="18"/>
        </w:rPr>
      </w:pPr>
    </w:p>
    <w:p w:rsidR="00680F18" w:rsidRPr="00F657E9" w:rsidRDefault="00680F18" w:rsidP="00D60C7E">
      <w:pPr>
        <w:jc w:val="both"/>
        <w:rPr>
          <w:rFonts w:asciiTheme="minorHAnsi" w:hAnsiTheme="minorHAnsi" w:cstheme="minorHAnsi"/>
          <w:b/>
          <w:color w:val="1F497D" w:themeColor="text2"/>
          <w:sz w:val="18"/>
          <w:szCs w:val="18"/>
        </w:rPr>
      </w:pPr>
      <w:r w:rsidRPr="00F657E9">
        <w:rPr>
          <w:rFonts w:asciiTheme="minorHAnsi" w:hAnsiTheme="minorHAnsi" w:cstheme="minorHAnsi"/>
          <w:b/>
          <w:color w:val="1F497D" w:themeColor="text2"/>
          <w:sz w:val="18"/>
          <w:szCs w:val="18"/>
        </w:rPr>
        <w:lastRenderedPageBreak/>
        <w:t>Standards</w:t>
      </w:r>
    </w:p>
    <w:p w:rsidR="00680F18" w:rsidRPr="00F657E9" w:rsidRDefault="00680F18" w:rsidP="00D60C7E">
      <w:pPr>
        <w:jc w:val="both"/>
        <w:rPr>
          <w:rFonts w:asciiTheme="minorHAnsi" w:hAnsiTheme="minorHAnsi" w:cstheme="minorHAnsi"/>
          <w:sz w:val="18"/>
          <w:szCs w:val="18"/>
        </w:rPr>
      </w:pPr>
      <w:r w:rsidRPr="00F657E9">
        <w:rPr>
          <w:rFonts w:asciiTheme="minorHAnsi" w:hAnsiTheme="minorHAnsi" w:cstheme="minorHAnsi"/>
          <w:sz w:val="18"/>
          <w:szCs w:val="18"/>
        </w:rPr>
        <w:t>Unless otherwise agreed in writing the quality and finish of work shall be</w:t>
      </w:r>
      <w:r w:rsidR="007E6B3B">
        <w:rPr>
          <w:rFonts w:asciiTheme="minorHAnsi" w:hAnsiTheme="minorHAnsi" w:cstheme="minorHAnsi"/>
          <w:sz w:val="18"/>
          <w:szCs w:val="18"/>
        </w:rPr>
        <w:t xml:space="preserve"> undertaken to the applicable technical standards as specified and provided as applicable to the </w:t>
      </w:r>
      <w:r w:rsidRPr="00F657E9">
        <w:rPr>
          <w:rFonts w:asciiTheme="minorHAnsi" w:hAnsiTheme="minorHAnsi" w:cstheme="minorHAnsi"/>
          <w:sz w:val="18"/>
          <w:szCs w:val="18"/>
        </w:rPr>
        <w:t>class of work, type, quality and finish of the product concerned.</w:t>
      </w:r>
    </w:p>
    <w:p w:rsidR="00680F18" w:rsidRDefault="00680F18" w:rsidP="00D60C7E">
      <w:pPr>
        <w:jc w:val="both"/>
        <w:rPr>
          <w:rFonts w:asciiTheme="minorHAnsi" w:hAnsiTheme="minorHAnsi" w:cstheme="minorHAnsi"/>
          <w:sz w:val="18"/>
          <w:szCs w:val="18"/>
        </w:rPr>
      </w:pPr>
      <w:r w:rsidRPr="00F657E9">
        <w:rPr>
          <w:rFonts w:asciiTheme="minorHAnsi" w:hAnsiTheme="minorHAnsi" w:cstheme="minorHAnsi"/>
          <w:sz w:val="18"/>
          <w:szCs w:val="18"/>
        </w:rPr>
        <w:t>We can</w:t>
      </w:r>
      <w:r w:rsidR="007E6B3B">
        <w:rPr>
          <w:rFonts w:asciiTheme="minorHAnsi" w:hAnsiTheme="minorHAnsi" w:cstheme="minorHAnsi"/>
          <w:sz w:val="18"/>
          <w:szCs w:val="18"/>
        </w:rPr>
        <w:t>not</w:t>
      </w:r>
      <w:r w:rsidRPr="00F657E9">
        <w:rPr>
          <w:rFonts w:asciiTheme="minorHAnsi" w:hAnsiTheme="minorHAnsi" w:cstheme="minorHAnsi"/>
          <w:sz w:val="18"/>
          <w:szCs w:val="18"/>
        </w:rPr>
        <w:t xml:space="preserve"> </w:t>
      </w:r>
      <w:r w:rsidR="007E6B3B">
        <w:rPr>
          <w:rFonts w:asciiTheme="minorHAnsi" w:hAnsiTheme="minorHAnsi" w:cstheme="minorHAnsi"/>
          <w:sz w:val="18"/>
          <w:szCs w:val="18"/>
        </w:rPr>
        <w:t xml:space="preserve">investigate or </w:t>
      </w:r>
      <w:r w:rsidRPr="00F657E9">
        <w:rPr>
          <w:rFonts w:asciiTheme="minorHAnsi" w:hAnsiTheme="minorHAnsi" w:cstheme="minorHAnsi"/>
          <w:sz w:val="18"/>
          <w:szCs w:val="18"/>
        </w:rPr>
        <w:t xml:space="preserve">accept </w:t>
      </w:r>
      <w:r w:rsidR="007E6B3B">
        <w:rPr>
          <w:rFonts w:asciiTheme="minorHAnsi" w:hAnsiTheme="minorHAnsi" w:cstheme="minorHAnsi"/>
          <w:sz w:val="18"/>
          <w:szCs w:val="18"/>
        </w:rPr>
        <w:t>any</w:t>
      </w:r>
      <w:r w:rsidRPr="00F657E9">
        <w:rPr>
          <w:rFonts w:asciiTheme="minorHAnsi" w:hAnsiTheme="minorHAnsi" w:cstheme="minorHAnsi"/>
          <w:sz w:val="18"/>
          <w:szCs w:val="18"/>
        </w:rPr>
        <w:t xml:space="preserve"> liability </w:t>
      </w:r>
      <w:r w:rsidR="007E6B3B">
        <w:rPr>
          <w:rFonts w:asciiTheme="minorHAnsi" w:hAnsiTheme="minorHAnsi" w:cstheme="minorHAnsi"/>
          <w:sz w:val="18"/>
          <w:szCs w:val="18"/>
        </w:rPr>
        <w:t>for any defects</w:t>
      </w:r>
      <w:r w:rsidRPr="00F657E9">
        <w:rPr>
          <w:rFonts w:asciiTheme="minorHAnsi" w:hAnsiTheme="minorHAnsi" w:cstheme="minorHAnsi"/>
          <w:sz w:val="18"/>
          <w:szCs w:val="18"/>
        </w:rPr>
        <w:t xml:space="preserve"> (whether any defect is apparent on inspection or not</w:t>
      </w:r>
      <w:r w:rsidR="007E6B3B">
        <w:rPr>
          <w:rFonts w:asciiTheme="minorHAnsi" w:hAnsiTheme="minorHAnsi" w:cstheme="minorHAnsi"/>
          <w:sz w:val="18"/>
          <w:szCs w:val="18"/>
        </w:rPr>
        <w:t xml:space="preserve"> of free issue goods</w:t>
      </w:r>
      <w:r w:rsidRPr="00F657E9">
        <w:rPr>
          <w:rFonts w:asciiTheme="minorHAnsi" w:hAnsiTheme="minorHAnsi" w:cstheme="minorHAnsi"/>
          <w:sz w:val="18"/>
          <w:szCs w:val="18"/>
        </w:rPr>
        <w:t>) unless a written claim is made within 14 days of the receipt of the goods stating the alleged defect in standard or in quality of work or finish</w:t>
      </w:r>
      <w:r w:rsidR="007E6B3B">
        <w:rPr>
          <w:rFonts w:asciiTheme="minorHAnsi" w:hAnsiTheme="minorHAnsi" w:cstheme="minorHAnsi"/>
          <w:sz w:val="18"/>
          <w:szCs w:val="18"/>
        </w:rPr>
        <w:t>.</w:t>
      </w:r>
      <w:r w:rsidRPr="00F657E9">
        <w:rPr>
          <w:rFonts w:asciiTheme="minorHAnsi" w:hAnsiTheme="minorHAnsi" w:cstheme="minorHAnsi"/>
          <w:sz w:val="18"/>
          <w:szCs w:val="18"/>
        </w:rPr>
        <w:t xml:space="preserve"> </w:t>
      </w:r>
      <w:r w:rsidR="007E6B3B">
        <w:rPr>
          <w:rFonts w:asciiTheme="minorHAnsi" w:hAnsiTheme="minorHAnsi" w:cstheme="minorHAnsi"/>
          <w:sz w:val="18"/>
          <w:szCs w:val="18"/>
        </w:rPr>
        <w:t xml:space="preserve">Any potential ambiguity in the interpretation of any applicable standards must be mutually </w:t>
      </w:r>
      <w:r w:rsidR="00FD78B6">
        <w:rPr>
          <w:rFonts w:asciiTheme="minorHAnsi" w:hAnsiTheme="minorHAnsi" w:cstheme="minorHAnsi"/>
          <w:sz w:val="18"/>
          <w:szCs w:val="18"/>
        </w:rPr>
        <w:t>agreed at a suitable stage of contract should any dispute be realised or highlighted.</w:t>
      </w:r>
    </w:p>
    <w:p w:rsidR="00F657E9" w:rsidRPr="00F657E9" w:rsidRDefault="00F657E9" w:rsidP="00D60C7E">
      <w:pPr>
        <w:jc w:val="both"/>
        <w:rPr>
          <w:rFonts w:asciiTheme="minorHAnsi" w:hAnsiTheme="minorHAnsi" w:cstheme="minorHAnsi"/>
          <w:b/>
          <w:color w:val="1F497D" w:themeColor="text2"/>
          <w:sz w:val="18"/>
          <w:szCs w:val="18"/>
        </w:rPr>
      </w:pPr>
    </w:p>
    <w:p w:rsidR="007A6D92" w:rsidRPr="00F657E9" w:rsidRDefault="007A6D92" w:rsidP="00D60C7E">
      <w:pPr>
        <w:jc w:val="both"/>
        <w:rPr>
          <w:rFonts w:asciiTheme="minorHAnsi" w:hAnsiTheme="minorHAnsi" w:cstheme="minorHAnsi"/>
          <w:color w:val="1F497D" w:themeColor="text2"/>
          <w:sz w:val="18"/>
          <w:szCs w:val="18"/>
        </w:rPr>
      </w:pPr>
      <w:r w:rsidRPr="00F657E9">
        <w:rPr>
          <w:rFonts w:asciiTheme="minorHAnsi" w:hAnsiTheme="minorHAnsi" w:cstheme="minorHAnsi"/>
          <w:b/>
          <w:color w:val="1F497D" w:themeColor="text2"/>
          <w:sz w:val="18"/>
          <w:szCs w:val="18"/>
        </w:rPr>
        <w:t>Tests</w:t>
      </w:r>
    </w:p>
    <w:p w:rsidR="00680F18" w:rsidRDefault="007A6D92" w:rsidP="00D60C7E">
      <w:pPr>
        <w:jc w:val="both"/>
        <w:rPr>
          <w:rFonts w:asciiTheme="minorHAnsi" w:hAnsiTheme="minorHAnsi" w:cstheme="minorHAnsi"/>
          <w:sz w:val="18"/>
          <w:szCs w:val="18"/>
        </w:rPr>
      </w:pPr>
      <w:r w:rsidRPr="00F657E9">
        <w:rPr>
          <w:rFonts w:asciiTheme="minorHAnsi" w:hAnsiTheme="minorHAnsi" w:cstheme="minorHAnsi"/>
          <w:sz w:val="18"/>
          <w:szCs w:val="18"/>
        </w:rPr>
        <w:t xml:space="preserve">Our products and </w:t>
      </w:r>
      <w:r w:rsidR="007179CD">
        <w:rPr>
          <w:rFonts w:asciiTheme="minorHAnsi" w:hAnsiTheme="minorHAnsi" w:cstheme="minorHAnsi"/>
          <w:sz w:val="18"/>
          <w:szCs w:val="18"/>
        </w:rPr>
        <w:t>processes</w:t>
      </w:r>
      <w:r w:rsidRPr="00F657E9">
        <w:rPr>
          <w:rFonts w:asciiTheme="minorHAnsi" w:hAnsiTheme="minorHAnsi" w:cstheme="minorHAnsi"/>
          <w:sz w:val="18"/>
          <w:szCs w:val="18"/>
        </w:rPr>
        <w:t xml:space="preserve"> are </w:t>
      </w:r>
      <w:r w:rsidR="007179CD">
        <w:rPr>
          <w:rFonts w:asciiTheme="minorHAnsi" w:hAnsiTheme="minorHAnsi" w:cstheme="minorHAnsi"/>
          <w:sz w:val="18"/>
          <w:szCs w:val="18"/>
        </w:rPr>
        <w:t>suitably</w:t>
      </w:r>
      <w:r w:rsidRPr="00F657E9">
        <w:rPr>
          <w:rFonts w:asciiTheme="minorHAnsi" w:hAnsiTheme="minorHAnsi" w:cstheme="minorHAnsi"/>
          <w:sz w:val="18"/>
          <w:szCs w:val="18"/>
        </w:rPr>
        <w:t xml:space="preserve"> inspected and where applicable submi</w:t>
      </w:r>
      <w:r w:rsidR="007179CD">
        <w:rPr>
          <w:rFonts w:asciiTheme="minorHAnsi" w:hAnsiTheme="minorHAnsi" w:cstheme="minorHAnsi"/>
          <w:sz w:val="18"/>
          <w:szCs w:val="18"/>
        </w:rPr>
        <w:t>tted to standard tests before di</w:t>
      </w:r>
      <w:r w:rsidRPr="00F657E9">
        <w:rPr>
          <w:rFonts w:asciiTheme="minorHAnsi" w:hAnsiTheme="minorHAnsi" w:cstheme="minorHAnsi"/>
          <w:sz w:val="18"/>
          <w:szCs w:val="18"/>
        </w:rPr>
        <w:t xml:space="preserve">spatch. Special tests not identified in our acknowledgement of order </w:t>
      </w:r>
      <w:r w:rsidR="00AB44F0">
        <w:rPr>
          <w:rFonts w:asciiTheme="minorHAnsi" w:hAnsiTheme="minorHAnsi" w:cstheme="minorHAnsi"/>
          <w:sz w:val="18"/>
          <w:szCs w:val="18"/>
        </w:rPr>
        <w:t>may</w:t>
      </w:r>
      <w:r w:rsidR="007179CD">
        <w:rPr>
          <w:rFonts w:asciiTheme="minorHAnsi" w:hAnsiTheme="minorHAnsi" w:cstheme="minorHAnsi"/>
          <w:sz w:val="18"/>
          <w:szCs w:val="18"/>
        </w:rPr>
        <w:t xml:space="preserve"> be chargeable</w:t>
      </w:r>
      <w:r w:rsidRPr="00F657E9">
        <w:rPr>
          <w:rFonts w:asciiTheme="minorHAnsi" w:hAnsiTheme="minorHAnsi" w:cstheme="minorHAnsi"/>
          <w:sz w:val="18"/>
          <w:szCs w:val="18"/>
        </w:rPr>
        <w:t xml:space="preserve">. In the case of </w:t>
      </w:r>
      <w:r w:rsidR="00AB44F0">
        <w:rPr>
          <w:rFonts w:asciiTheme="minorHAnsi" w:hAnsiTheme="minorHAnsi" w:cstheme="minorHAnsi"/>
          <w:sz w:val="18"/>
          <w:szCs w:val="18"/>
        </w:rPr>
        <w:t xml:space="preserve">standard </w:t>
      </w:r>
      <w:r w:rsidRPr="00F657E9">
        <w:rPr>
          <w:rFonts w:asciiTheme="minorHAnsi" w:hAnsiTheme="minorHAnsi" w:cstheme="minorHAnsi"/>
          <w:sz w:val="18"/>
          <w:szCs w:val="18"/>
        </w:rPr>
        <w:t xml:space="preserve">destructive tests such as hardness and adhesion, these would </w:t>
      </w:r>
      <w:r w:rsidR="007179CD">
        <w:rPr>
          <w:rFonts w:asciiTheme="minorHAnsi" w:hAnsiTheme="minorHAnsi" w:cstheme="minorHAnsi"/>
          <w:sz w:val="18"/>
          <w:szCs w:val="18"/>
        </w:rPr>
        <w:t>require</w:t>
      </w:r>
      <w:r w:rsidRPr="00F657E9">
        <w:rPr>
          <w:rFonts w:asciiTheme="minorHAnsi" w:hAnsiTheme="minorHAnsi" w:cstheme="minorHAnsi"/>
          <w:sz w:val="18"/>
          <w:szCs w:val="18"/>
        </w:rPr>
        <w:t xml:space="preserve"> the provision of suitable test pieces </w:t>
      </w:r>
      <w:r w:rsidR="007179CD">
        <w:rPr>
          <w:rFonts w:asciiTheme="minorHAnsi" w:hAnsiTheme="minorHAnsi" w:cstheme="minorHAnsi"/>
          <w:sz w:val="18"/>
          <w:szCs w:val="18"/>
        </w:rPr>
        <w:t xml:space="preserve">of which are the </w:t>
      </w:r>
      <w:r w:rsidR="00AB44F0">
        <w:rPr>
          <w:rFonts w:asciiTheme="minorHAnsi" w:hAnsiTheme="minorHAnsi" w:cstheme="minorHAnsi"/>
          <w:sz w:val="18"/>
          <w:szCs w:val="18"/>
        </w:rPr>
        <w:t>buyer’s</w:t>
      </w:r>
      <w:r w:rsidR="007179CD">
        <w:rPr>
          <w:rFonts w:asciiTheme="minorHAnsi" w:hAnsiTheme="minorHAnsi" w:cstheme="minorHAnsi"/>
          <w:sz w:val="18"/>
          <w:szCs w:val="18"/>
        </w:rPr>
        <w:t xml:space="preserve"> responsibility to provide</w:t>
      </w:r>
      <w:r w:rsidR="00AB44F0">
        <w:rPr>
          <w:rFonts w:asciiTheme="minorHAnsi" w:hAnsiTheme="minorHAnsi" w:cstheme="minorHAnsi"/>
          <w:sz w:val="18"/>
          <w:szCs w:val="18"/>
        </w:rPr>
        <w:t xml:space="preserve"> unless otherwise agreed</w:t>
      </w:r>
      <w:r w:rsidR="007179CD">
        <w:rPr>
          <w:rFonts w:asciiTheme="minorHAnsi" w:hAnsiTheme="minorHAnsi" w:cstheme="minorHAnsi"/>
          <w:sz w:val="18"/>
          <w:szCs w:val="18"/>
        </w:rPr>
        <w:t xml:space="preserve">. </w:t>
      </w:r>
      <w:r w:rsidR="00AB44F0">
        <w:rPr>
          <w:rFonts w:asciiTheme="minorHAnsi" w:hAnsiTheme="minorHAnsi" w:cstheme="minorHAnsi"/>
          <w:sz w:val="18"/>
          <w:szCs w:val="18"/>
        </w:rPr>
        <w:t>The cost for the standard testing is part of the manufactured or processed unit pricing</w:t>
      </w:r>
      <w:r w:rsidRPr="00F657E9">
        <w:rPr>
          <w:rFonts w:asciiTheme="minorHAnsi" w:hAnsiTheme="minorHAnsi" w:cstheme="minorHAnsi"/>
          <w:sz w:val="18"/>
          <w:szCs w:val="18"/>
        </w:rPr>
        <w:t>.</w:t>
      </w:r>
    </w:p>
    <w:p w:rsidR="00F657E9" w:rsidRPr="00F657E9" w:rsidRDefault="00F657E9" w:rsidP="00D60C7E">
      <w:pPr>
        <w:jc w:val="both"/>
        <w:rPr>
          <w:rFonts w:asciiTheme="minorHAnsi" w:hAnsiTheme="minorHAnsi" w:cstheme="minorHAnsi"/>
          <w:sz w:val="18"/>
          <w:szCs w:val="18"/>
        </w:rPr>
      </w:pPr>
    </w:p>
    <w:p w:rsidR="007A6D92" w:rsidRPr="00F657E9" w:rsidRDefault="007A6D92" w:rsidP="00D60C7E">
      <w:pPr>
        <w:jc w:val="both"/>
        <w:rPr>
          <w:rFonts w:asciiTheme="minorHAnsi" w:hAnsiTheme="minorHAnsi" w:cstheme="minorHAnsi"/>
          <w:color w:val="1F497D" w:themeColor="text2"/>
          <w:sz w:val="18"/>
          <w:szCs w:val="18"/>
        </w:rPr>
      </w:pPr>
      <w:r w:rsidRPr="00F657E9">
        <w:rPr>
          <w:rFonts w:asciiTheme="minorHAnsi" w:hAnsiTheme="minorHAnsi" w:cstheme="minorHAnsi"/>
          <w:b/>
          <w:color w:val="1F497D" w:themeColor="text2"/>
          <w:sz w:val="18"/>
          <w:szCs w:val="18"/>
        </w:rPr>
        <w:t>Performance</w:t>
      </w:r>
    </w:p>
    <w:p w:rsidR="00A91D24" w:rsidRDefault="007A6D92" w:rsidP="00D60C7E">
      <w:pPr>
        <w:jc w:val="both"/>
        <w:rPr>
          <w:rFonts w:asciiTheme="minorHAnsi" w:hAnsiTheme="minorHAnsi" w:cstheme="minorHAnsi"/>
          <w:sz w:val="18"/>
          <w:szCs w:val="18"/>
        </w:rPr>
      </w:pPr>
      <w:r w:rsidRPr="00F657E9">
        <w:rPr>
          <w:rFonts w:asciiTheme="minorHAnsi" w:hAnsiTheme="minorHAnsi" w:cstheme="minorHAnsi"/>
          <w:sz w:val="18"/>
          <w:szCs w:val="18"/>
        </w:rPr>
        <w:t xml:space="preserve">We will accept no liability for failure to attain any performance </w:t>
      </w:r>
      <w:r w:rsidR="00AB44F0">
        <w:rPr>
          <w:rFonts w:asciiTheme="minorHAnsi" w:hAnsiTheme="minorHAnsi" w:cstheme="minorHAnsi"/>
          <w:sz w:val="18"/>
          <w:szCs w:val="18"/>
        </w:rPr>
        <w:t>measurements</w:t>
      </w:r>
      <w:r w:rsidRPr="00F657E9">
        <w:rPr>
          <w:rFonts w:asciiTheme="minorHAnsi" w:hAnsiTheme="minorHAnsi" w:cstheme="minorHAnsi"/>
          <w:sz w:val="18"/>
          <w:szCs w:val="18"/>
        </w:rPr>
        <w:t xml:space="preserve"> quoted by us unless we have specifically guaranteed the</w:t>
      </w:r>
      <w:r w:rsidR="00AB44F0">
        <w:rPr>
          <w:rFonts w:asciiTheme="minorHAnsi" w:hAnsiTheme="minorHAnsi" w:cstheme="minorHAnsi"/>
          <w:sz w:val="18"/>
          <w:szCs w:val="18"/>
        </w:rPr>
        <w:t>m</w:t>
      </w:r>
      <w:r w:rsidRPr="00F657E9">
        <w:rPr>
          <w:rFonts w:asciiTheme="minorHAnsi" w:hAnsiTheme="minorHAnsi" w:cstheme="minorHAnsi"/>
          <w:sz w:val="18"/>
          <w:szCs w:val="18"/>
        </w:rPr>
        <w:t xml:space="preserve"> in the contract. If the performance </w:t>
      </w:r>
      <w:r w:rsidR="00AB44F0">
        <w:rPr>
          <w:rFonts w:asciiTheme="minorHAnsi" w:hAnsiTheme="minorHAnsi" w:cstheme="minorHAnsi"/>
          <w:sz w:val="18"/>
          <w:szCs w:val="18"/>
        </w:rPr>
        <w:t>measurements</w:t>
      </w:r>
      <w:r w:rsidRPr="00F657E9">
        <w:rPr>
          <w:rFonts w:asciiTheme="minorHAnsi" w:hAnsiTheme="minorHAnsi" w:cstheme="minorHAnsi"/>
          <w:sz w:val="18"/>
          <w:szCs w:val="18"/>
        </w:rPr>
        <w:t xml:space="preserve"> obtained on any</w:t>
      </w:r>
      <w:r w:rsidR="00AB44F0">
        <w:rPr>
          <w:rFonts w:asciiTheme="minorHAnsi" w:hAnsiTheme="minorHAnsi" w:cstheme="minorHAnsi"/>
          <w:sz w:val="18"/>
          <w:szCs w:val="18"/>
        </w:rPr>
        <w:t xml:space="preserve"> standard</w:t>
      </w:r>
      <w:r w:rsidRPr="00F657E9">
        <w:rPr>
          <w:rFonts w:asciiTheme="minorHAnsi" w:hAnsiTheme="minorHAnsi" w:cstheme="minorHAnsi"/>
          <w:sz w:val="18"/>
          <w:szCs w:val="18"/>
        </w:rPr>
        <w:t xml:space="preserve"> test provided for in the contract are outside the acceptance limits specified therein, you will be entitled to reject the goods, </w:t>
      </w:r>
      <w:r w:rsidR="00AB44F0">
        <w:rPr>
          <w:rFonts w:asciiTheme="minorHAnsi" w:hAnsiTheme="minorHAnsi" w:cstheme="minorHAnsi"/>
          <w:sz w:val="18"/>
          <w:szCs w:val="18"/>
        </w:rPr>
        <w:t xml:space="preserve">however </w:t>
      </w:r>
      <w:r w:rsidRPr="00F657E9">
        <w:rPr>
          <w:rFonts w:asciiTheme="minorHAnsi" w:hAnsiTheme="minorHAnsi" w:cstheme="minorHAnsi"/>
          <w:sz w:val="18"/>
          <w:szCs w:val="18"/>
        </w:rPr>
        <w:t xml:space="preserve">you will </w:t>
      </w:r>
      <w:r w:rsidR="00AB44F0">
        <w:rPr>
          <w:rFonts w:asciiTheme="minorHAnsi" w:hAnsiTheme="minorHAnsi" w:cstheme="minorHAnsi"/>
          <w:sz w:val="18"/>
          <w:szCs w:val="18"/>
        </w:rPr>
        <w:t>allow</w:t>
      </w:r>
      <w:r w:rsidRPr="00F657E9">
        <w:rPr>
          <w:rFonts w:asciiTheme="minorHAnsi" w:hAnsiTheme="minorHAnsi" w:cstheme="minorHAnsi"/>
          <w:sz w:val="18"/>
          <w:szCs w:val="18"/>
        </w:rPr>
        <w:t xml:space="preserve"> reasonable time</w:t>
      </w:r>
      <w:r w:rsidR="00AB44F0">
        <w:rPr>
          <w:rFonts w:asciiTheme="minorHAnsi" w:hAnsiTheme="minorHAnsi" w:cstheme="minorHAnsi"/>
          <w:sz w:val="18"/>
          <w:szCs w:val="18"/>
        </w:rPr>
        <w:t>, support</w:t>
      </w:r>
      <w:r w:rsidRPr="00F657E9">
        <w:rPr>
          <w:rFonts w:asciiTheme="minorHAnsi" w:hAnsiTheme="minorHAnsi" w:cstheme="minorHAnsi"/>
          <w:sz w:val="18"/>
          <w:szCs w:val="18"/>
        </w:rPr>
        <w:t xml:space="preserve"> and opportunity to </w:t>
      </w:r>
      <w:r w:rsidR="00AB44F0">
        <w:rPr>
          <w:rFonts w:asciiTheme="minorHAnsi" w:hAnsiTheme="minorHAnsi" w:cstheme="minorHAnsi"/>
          <w:sz w:val="18"/>
          <w:szCs w:val="18"/>
        </w:rPr>
        <w:t>investigate and if applicable rectify the</w:t>
      </w:r>
      <w:r w:rsidRPr="00F657E9">
        <w:rPr>
          <w:rFonts w:asciiTheme="minorHAnsi" w:hAnsiTheme="minorHAnsi" w:cstheme="minorHAnsi"/>
          <w:sz w:val="18"/>
          <w:szCs w:val="18"/>
        </w:rPr>
        <w:t xml:space="preserve"> </w:t>
      </w:r>
      <w:r w:rsidR="00AB44F0">
        <w:rPr>
          <w:rFonts w:asciiTheme="minorHAnsi" w:hAnsiTheme="minorHAnsi" w:cstheme="minorHAnsi"/>
          <w:sz w:val="18"/>
          <w:szCs w:val="18"/>
        </w:rPr>
        <w:t xml:space="preserve">concern by the most suitable method available within the parameters of the technical </w:t>
      </w:r>
      <w:r w:rsidR="00AB44F0">
        <w:rPr>
          <w:rFonts w:asciiTheme="minorHAnsi" w:hAnsiTheme="minorHAnsi" w:cstheme="minorHAnsi"/>
          <w:sz w:val="18"/>
          <w:szCs w:val="18"/>
        </w:rPr>
        <w:t>s</w:t>
      </w:r>
      <w:r w:rsidR="00A91D24">
        <w:rPr>
          <w:rFonts w:asciiTheme="minorHAnsi" w:hAnsiTheme="minorHAnsi" w:cstheme="minorHAnsi"/>
          <w:sz w:val="18"/>
          <w:szCs w:val="18"/>
        </w:rPr>
        <w:t>pecifications applicable</w:t>
      </w:r>
      <w:r w:rsidRPr="00F657E9">
        <w:rPr>
          <w:rFonts w:asciiTheme="minorHAnsi" w:hAnsiTheme="minorHAnsi" w:cstheme="minorHAnsi"/>
          <w:sz w:val="18"/>
          <w:szCs w:val="18"/>
        </w:rPr>
        <w:t xml:space="preserve">. </w:t>
      </w:r>
    </w:p>
    <w:p w:rsidR="00A91D24" w:rsidRDefault="00AB44F0" w:rsidP="00D60C7E">
      <w:pPr>
        <w:jc w:val="both"/>
        <w:rPr>
          <w:rFonts w:asciiTheme="minorHAnsi" w:hAnsiTheme="minorHAnsi" w:cstheme="minorHAnsi"/>
          <w:sz w:val="18"/>
          <w:szCs w:val="18"/>
        </w:rPr>
      </w:pPr>
      <w:r>
        <w:rPr>
          <w:rFonts w:asciiTheme="minorHAnsi" w:hAnsiTheme="minorHAnsi" w:cstheme="minorHAnsi"/>
          <w:sz w:val="18"/>
          <w:szCs w:val="18"/>
        </w:rPr>
        <w:t>The buyer</w:t>
      </w:r>
      <w:r w:rsidR="007A6D92" w:rsidRPr="00F657E9">
        <w:rPr>
          <w:rFonts w:asciiTheme="minorHAnsi" w:hAnsiTheme="minorHAnsi" w:cstheme="minorHAnsi"/>
          <w:sz w:val="18"/>
          <w:szCs w:val="18"/>
        </w:rPr>
        <w:t xml:space="preserve"> assume</w:t>
      </w:r>
      <w:r>
        <w:rPr>
          <w:rFonts w:asciiTheme="minorHAnsi" w:hAnsiTheme="minorHAnsi" w:cstheme="minorHAnsi"/>
          <w:sz w:val="18"/>
          <w:szCs w:val="18"/>
        </w:rPr>
        <w:t>s</w:t>
      </w:r>
      <w:r w:rsidR="007A6D92" w:rsidRPr="00F657E9">
        <w:rPr>
          <w:rFonts w:asciiTheme="minorHAnsi" w:hAnsiTheme="minorHAnsi" w:cstheme="minorHAnsi"/>
          <w:sz w:val="18"/>
          <w:szCs w:val="18"/>
        </w:rPr>
        <w:t xml:space="preserve"> responsibility that </w:t>
      </w:r>
      <w:r w:rsidR="00A91D24">
        <w:rPr>
          <w:rFonts w:asciiTheme="minorHAnsi" w:hAnsiTheme="minorHAnsi" w:cstheme="minorHAnsi"/>
          <w:sz w:val="18"/>
          <w:szCs w:val="18"/>
        </w:rPr>
        <w:t>all technical specifications and drawing designs</w:t>
      </w:r>
      <w:r w:rsidR="007A6D92" w:rsidRPr="00F657E9">
        <w:rPr>
          <w:rFonts w:asciiTheme="minorHAnsi" w:hAnsiTheme="minorHAnsi" w:cstheme="minorHAnsi"/>
          <w:sz w:val="18"/>
          <w:szCs w:val="18"/>
        </w:rPr>
        <w:t xml:space="preserve"> stipulated are sufficient and suitable for your purpose</w:t>
      </w:r>
      <w:r w:rsidR="00A91D24">
        <w:rPr>
          <w:rFonts w:asciiTheme="minorHAnsi" w:hAnsiTheme="minorHAnsi" w:cstheme="minorHAnsi"/>
          <w:sz w:val="18"/>
          <w:szCs w:val="18"/>
        </w:rPr>
        <w:t>.</w:t>
      </w:r>
      <w:r w:rsidR="007A6D92" w:rsidRPr="00F657E9">
        <w:rPr>
          <w:rFonts w:asciiTheme="minorHAnsi" w:hAnsiTheme="minorHAnsi" w:cstheme="minorHAnsi"/>
          <w:sz w:val="18"/>
          <w:szCs w:val="18"/>
        </w:rPr>
        <w:t xml:space="preserve"> </w:t>
      </w:r>
    </w:p>
    <w:p w:rsidR="00A91D24" w:rsidRDefault="00A91D24" w:rsidP="00D60C7E">
      <w:pPr>
        <w:jc w:val="both"/>
        <w:rPr>
          <w:rFonts w:asciiTheme="minorHAnsi" w:hAnsiTheme="minorHAnsi" w:cstheme="minorHAnsi"/>
          <w:sz w:val="18"/>
          <w:szCs w:val="18"/>
        </w:rPr>
      </w:pPr>
    </w:p>
    <w:p w:rsidR="00680F18" w:rsidRDefault="00A91D24" w:rsidP="00D60C7E">
      <w:pPr>
        <w:jc w:val="both"/>
        <w:rPr>
          <w:rFonts w:asciiTheme="minorHAnsi" w:hAnsiTheme="minorHAnsi" w:cstheme="minorHAnsi"/>
          <w:sz w:val="18"/>
          <w:szCs w:val="18"/>
        </w:rPr>
      </w:pPr>
      <w:r>
        <w:rPr>
          <w:rFonts w:asciiTheme="minorHAnsi" w:hAnsiTheme="minorHAnsi" w:cstheme="minorHAnsi"/>
          <w:sz w:val="18"/>
          <w:szCs w:val="18"/>
        </w:rPr>
        <w:t>Any technical advice offered by us remains subject to trials and approvals and does in no way override the technical specifications until mutually agreed and documented accordingly</w:t>
      </w:r>
      <w:r w:rsidR="007A6D92" w:rsidRPr="00F657E9">
        <w:rPr>
          <w:rFonts w:asciiTheme="minorHAnsi" w:hAnsiTheme="minorHAnsi" w:cstheme="minorHAnsi"/>
          <w:sz w:val="18"/>
          <w:szCs w:val="18"/>
        </w:rPr>
        <w:t>.</w:t>
      </w:r>
    </w:p>
    <w:p w:rsidR="00F657E9" w:rsidRPr="00F657E9" w:rsidRDefault="00F657E9" w:rsidP="00D60C7E">
      <w:pPr>
        <w:jc w:val="both"/>
        <w:rPr>
          <w:rFonts w:asciiTheme="minorHAnsi" w:hAnsiTheme="minorHAnsi" w:cstheme="minorHAnsi"/>
          <w:sz w:val="18"/>
          <w:szCs w:val="18"/>
        </w:rPr>
      </w:pPr>
    </w:p>
    <w:p w:rsidR="007A6D92" w:rsidRPr="00F657E9" w:rsidRDefault="007A6D92" w:rsidP="00D60C7E">
      <w:pPr>
        <w:jc w:val="both"/>
        <w:rPr>
          <w:rFonts w:asciiTheme="minorHAnsi" w:hAnsiTheme="minorHAnsi" w:cstheme="minorHAnsi"/>
          <w:b/>
          <w:color w:val="1F497D" w:themeColor="text2"/>
          <w:sz w:val="18"/>
          <w:szCs w:val="18"/>
        </w:rPr>
      </w:pPr>
      <w:r w:rsidRPr="00F657E9">
        <w:rPr>
          <w:rFonts w:asciiTheme="minorHAnsi" w:hAnsiTheme="minorHAnsi" w:cstheme="minorHAnsi"/>
          <w:b/>
          <w:color w:val="1F497D" w:themeColor="text2"/>
          <w:sz w:val="18"/>
          <w:szCs w:val="18"/>
        </w:rPr>
        <w:t>Matching</w:t>
      </w:r>
    </w:p>
    <w:p w:rsidR="00680F18" w:rsidRDefault="007A6D92" w:rsidP="00D60C7E">
      <w:pPr>
        <w:jc w:val="both"/>
        <w:rPr>
          <w:rFonts w:asciiTheme="minorHAnsi" w:hAnsiTheme="minorHAnsi" w:cstheme="minorHAnsi"/>
          <w:sz w:val="18"/>
          <w:szCs w:val="18"/>
        </w:rPr>
      </w:pPr>
      <w:r w:rsidRPr="00F657E9">
        <w:rPr>
          <w:rFonts w:asciiTheme="minorHAnsi" w:hAnsiTheme="minorHAnsi" w:cstheme="minorHAnsi"/>
          <w:sz w:val="18"/>
          <w:szCs w:val="18"/>
        </w:rPr>
        <w:t xml:space="preserve">We shall be under no obligation to ensure that any goods or components or parts are an exact match or that one batch exactly matches another, whether the colour or finish are defined by reference to a sample or by description. Where a colour or finish is specified in the contract by reference to a sample or description, you shall accept as complying with the contract all parts which are </w:t>
      </w:r>
      <w:r w:rsidR="00B73D97">
        <w:rPr>
          <w:rFonts w:asciiTheme="minorHAnsi" w:hAnsiTheme="minorHAnsi" w:cstheme="minorHAnsi"/>
          <w:sz w:val="18"/>
          <w:szCs w:val="18"/>
        </w:rPr>
        <w:t>in accordance with the relevant technical specification unless otherwise agreed.</w:t>
      </w:r>
      <w:r w:rsidRPr="00F657E9">
        <w:rPr>
          <w:rFonts w:asciiTheme="minorHAnsi" w:hAnsiTheme="minorHAnsi" w:cstheme="minorHAnsi"/>
          <w:sz w:val="18"/>
          <w:szCs w:val="18"/>
        </w:rPr>
        <w:t xml:space="preserve"> </w:t>
      </w:r>
      <w:r w:rsidR="00B73D97">
        <w:rPr>
          <w:rFonts w:asciiTheme="minorHAnsi" w:hAnsiTheme="minorHAnsi" w:cstheme="minorHAnsi"/>
          <w:sz w:val="18"/>
          <w:szCs w:val="18"/>
        </w:rPr>
        <w:t>Any pre agreed standard of finish must be to an agreed sample with suitable boundaries of acceptance by way of samples</w:t>
      </w:r>
      <w:r w:rsidRPr="00F657E9">
        <w:rPr>
          <w:rFonts w:asciiTheme="minorHAnsi" w:hAnsiTheme="minorHAnsi" w:cstheme="minorHAnsi"/>
          <w:sz w:val="18"/>
          <w:szCs w:val="18"/>
        </w:rPr>
        <w:t xml:space="preserve">. We shall be under no liability for any failure to provide a </w:t>
      </w:r>
      <w:r w:rsidR="00B73D97">
        <w:rPr>
          <w:rFonts w:asciiTheme="minorHAnsi" w:hAnsiTheme="minorHAnsi" w:cstheme="minorHAnsi"/>
          <w:sz w:val="18"/>
          <w:szCs w:val="18"/>
        </w:rPr>
        <w:t>suitable</w:t>
      </w:r>
      <w:r w:rsidRPr="00F657E9">
        <w:rPr>
          <w:rFonts w:asciiTheme="minorHAnsi" w:hAnsiTheme="minorHAnsi" w:cstheme="minorHAnsi"/>
          <w:sz w:val="18"/>
          <w:szCs w:val="18"/>
        </w:rPr>
        <w:t xml:space="preserve"> match if failure is due wholly or partly to differences in the materials from which the resp</w:t>
      </w:r>
      <w:r w:rsidR="00B73D97">
        <w:rPr>
          <w:rFonts w:asciiTheme="minorHAnsi" w:hAnsiTheme="minorHAnsi" w:cstheme="minorHAnsi"/>
          <w:sz w:val="18"/>
          <w:szCs w:val="18"/>
        </w:rPr>
        <w:t>ective goods or</w:t>
      </w:r>
      <w:r w:rsidRPr="00F657E9">
        <w:rPr>
          <w:rFonts w:asciiTheme="minorHAnsi" w:hAnsiTheme="minorHAnsi" w:cstheme="minorHAnsi"/>
          <w:sz w:val="18"/>
          <w:szCs w:val="18"/>
        </w:rPr>
        <w:t xml:space="preserve"> components are made</w:t>
      </w:r>
      <w:r w:rsidR="00B73D97">
        <w:rPr>
          <w:rFonts w:asciiTheme="minorHAnsi" w:hAnsiTheme="minorHAnsi" w:cstheme="minorHAnsi"/>
          <w:sz w:val="18"/>
          <w:szCs w:val="18"/>
        </w:rPr>
        <w:t>, whether that be free issue to conforming supplied.</w:t>
      </w:r>
    </w:p>
    <w:p w:rsidR="00F657E9" w:rsidRPr="00F657E9" w:rsidRDefault="00F657E9" w:rsidP="00D60C7E">
      <w:pPr>
        <w:jc w:val="both"/>
        <w:rPr>
          <w:rFonts w:asciiTheme="minorHAnsi" w:hAnsiTheme="minorHAnsi" w:cstheme="minorHAnsi"/>
          <w:sz w:val="18"/>
          <w:szCs w:val="18"/>
        </w:rPr>
      </w:pPr>
    </w:p>
    <w:p w:rsidR="007A6D92" w:rsidRPr="00F657E9" w:rsidRDefault="007A6D92" w:rsidP="00D60C7E">
      <w:pPr>
        <w:jc w:val="both"/>
        <w:rPr>
          <w:rFonts w:asciiTheme="minorHAnsi" w:hAnsiTheme="minorHAnsi" w:cstheme="minorHAnsi"/>
          <w:color w:val="1F497D" w:themeColor="text2"/>
          <w:sz w:val="18"/>
          <w:szCs w:val="18"/>
        </w:rPr>
      </w:pPr>
      <w:r w:rsidRPr="00F657E9">
        <w:rPr>
          <w:rFonts w:asciiTheme="minorHAnsi" w:hAnsiTheme="minorHAnsi" w:cstheme="minorHAnsi"/>
          <w:b/>
          <w:color w:val="1F497D" w:themeColor="text2"/>
          <w:sz w:val="18"/>
          <w:szCs w:val="18"/>
        </w:rPr>
        <w:t>Defects</w:t>
      </w:r>
    </w:p>
    <w:p w:rsidR="007A6D92" w:rsidRPr="00F657E9" w:rsidRDefault="007A6D92" w:rsidP="00D60C7E">
      <w:pPr>
        <w:jc w:val="both"/>
        <w:rPr>
          <w:rFonts w:asciiTheme="minorHAnsi" w:hAnsiTheme="minorHAnsi" w:cstheme="minorHAnsi"/>
          <w:sz w:val="18"/>
          <w:szCs w:val="18"/>
        </w:rPr>
      </w:pPr>
      <w:r w:rsidRPr="00F657E9">
        <w:rPr>
          <w:rFonts w:asciiTheme="minorHAnsi" w:hAnsiTheme="minorHAnsi" w:cstheme="minorHAnsi"/>
          <w:sz w:val="18"/>
          <w:szCs w:val="18"/>
        </w:rPr>
        <w:t xml:space="preserve">We shall be under no liability </w:t>
      </w:r>
      <w:r w:rsidR="00875DCD">
        <w:rPr>
          <w:rFonts w:asciiTheme="minorHAnsi" w:hAnsiTheme="minorHAnsi" w:cstheme="minorHAnsi"/>
          <w:sz w:val="18"/>
          <w:szCs w:val="18"/>
        </w:rPr>
        <w:t>for rejects</w:t>
      </w:r>
      <w:r w:rsidRPr="00F657E9">
        <w:rPr>
          <w:rFonts w:asciiTheme="minorHAnsi" w:hAnsiTheme="minorHAnsi" w:cstheme="minorHAnsi"/>
          <w:sz w:val="18"/>
          <w:szCs w:val="18"/>
        </w:rPr>
        <w:t xml:space="preserve"> </w:t>
      </w:r>
      <w:r w:rsidR="00875DCD">
        <w:rPr>
          <w:rFonts w:asciiTheme="minorHAnsi" w:hAnsiTheme="minorHAnsi" w:cstheme="minorHAnsi"/>
          <w:sz w:val="18"/>
          <w:szCs w:val="18"/>
        </w:rPr>
        <w:t xml:space="preserve">of processed </w:t>
      </w:r>
      <w:r w:rsidR="00510BF1">
        <w:rPr>
          <w:rFonts w:asciiTheme="minorHAnsi" w:hAnsiTheme="minorHAnsi" w:cstheme="minorHAnsi"/>
          <w:sz w:val="18"/>
          <w:szCs w:val="18"/>
        </w:rPr>
        <w:t xml:space="preserve">only </w:t>
      </w:r>
      <w:r w:rsidR="00875DCD">
        <w:rPr>
          <w:rFonts w:asciiTheme="minorHAnsi" w:hAnsiTheme="minorHAnsi" w:cstheme="minorHAnsi"/>
          <w:sz w:val="18"/>
          <w:szCs w:val="18"/>
        </w:rPr>
        <w:t xml:space="preserve">goods </w:t>
      </w:r>
      <w:r w:rsidRPr="00F657E9">
        <w:rPr>
          <w:rFonts w:asciiTheme="minorHAnsi" w:hAnsiTheme="minorHAnsi" w:cstheme="minorHAnsi"/>
          <w:sz w:val="18"/>
          <w:szCs w:val="18"/>
        </w:rPr>
        <w:t>arising in respect of any defect appearing in any goods</w:t>
      </w:r>
      <w:r w:rsidR="00875DCD">
        <w:rPr>
          <w:rFonts w:asciiTheme="minorHAnsi" w:hAnsiTheme="minorHAnsi" w:cstheme="minorHAnsi"/>
          <w:sz w:val="18"/>
          <w:szCs w:val="18"/>
        </w:rPr>
        <w:t xml:space="preserve"> or</w:t>
      </w:r>
      <w:r w:rsidRPr="00F657E9">
        <w:rPr>
          <w:rFonts w:asciiTheme="minorHAnsi" w:hAnsiTheme="minorHAnsi" w:cstheme="minorHAnsi"/>
          <w:sz w:val="18"/>
          <w:szCs w:val="18"/>
        </w:rPr>
        <w:t xml:space="preserve"> component which is due or partly due to the</w:t>
      </w:r>
      <w:r w:rsidR="00510BF1">
        <w:rPr>
          <w:rFonts w:asciiTheme="minorHAnsi" w:hAnsiTheme="minorHAnsi" w:cstheme="minorHAnsi"/>
          <w:sz w:val="18"/>
          <w:szCs w:val="18"/>
        </w:rPr>
        <w:t xml:space="preserve"> free issue components, </w:t>
      </w:r>
      <w:r w:rsidRPr="00F657E9">
        <w:rPr>
          <w:rFonts w:asciiTheme="minorHAnsi" w:hAnsiTheme="minorHAnsi" w:cstheme="minorHAnsi"/>
          <w:sz w:val="18"/>
          <w:szCs w:val="18"/>
        </w:rPr>
        <w:t>its design or method of manufacturing, or any process or treatment applied thereto by any person other than ourselves.</w:t>
      </w:r>
    </w:p>
    <w:p w:rsidR="00510BF1" w:rsidRDefault="00510BF1" w:rsidP="00D60C7E">
      <w:pPr>
        <w:jc w:val="both"/>
        <w:rPr>
          <w:rFonts w:asciiTheme="minorHAnsi" w:hAnsiTheme="minorHAnsi" w:cstheme="minorHAnsi"/>
          <w:sz w:val="18"/>
          <w:szCs w:val="18"/>
        </w:rPr>
      </w:pPr>
    </w:p>
    <w:p w:rsidR="007A6D92" w:rsidRDefault="007A6D92" w:rsidP="00D60C7E">
      <w:pPr>
        <w:jc w:val="both"/>
        <w:rPr>
          <w:rFonts w:asciiTheme="minorHAnsi" w:hAnsiTheme="minorHAnsi" w:cstheme="minorHAnsi"/>
          <w:sz w:val="18"/>
          <w:szCs w:val="18"/>
        </w:rPr>
      </w:pPr>
      <w:r w:rsidRPr="00F657E9">
        <w:rPr>
          <w:rFonts w:asciiTheme="minorHAnsi" w:hAnsiTheme="minorHAnsi" w:cstheme="minorHAnsi"/>
          <w:sz w:val="18"/>
          <w:szCs w:val="18"/>
        </w:rPr>
        <w:t xml:space="preserve">We undertake to </w:t>
      </w:r>
      <w:r w:rsidR="00510BF1">
        <w:rPr>
          <w:rFonts w:asciiTheme="minorHAnsi" w:hAnsiTheme="minorHAnsi" w:cstheme="minorHAnsi"/>
          <w:sz w:val="18"/>
          <w:szCs w:val="18"/>
        </w:rPr>
        <w:t>correct or rectify</w:t>
      </w:r>
      <w:r w:rsidRPr="00F657E9">
        <w:rPr>
          <w:rFonts w:asciiTheme="minorHAnsi" w:hAnsiTheme="minorHAnsi" w:cstheme="minorHAnsi"/>
          <w:sz w:val="18"/>
          <w:szCs w:val="18"/>
        </w:rPr>
        <w:t xml:space="preserve"> free of charge any defects which, und</w:t>
      </w:r>
      <w:r w:rsidR="00510BF1">
        <w:rPr>
          <w:rFonts w:asciiTheme="minorHAnsi" w:hAnsiTheme="minorHAnsi" w:cstheme="minorHAnsi"/>
          <w:sz w:val="18"/>
          <w:szCs w:val="18"/>
        </w:rPr>
        <w:t xml:space="preserve">er proper use, appear in goods or </w:t>
      </w:r>
      <w:r w:rsidRPr="00F657E9">
        <w:rPr>
          <w:rFonts w:asciiTheme="minorHAnsi" w:hAnsiTheme="minorHAnsi" w:cstheme="minorHAnsi"/>
          <w:sz w:val="18"/>
          <w:szCs w:val="18"/>
        </w:rPr>
        <w:t xml:space="preserve">components </w:t>
      </w:r>
      <w:r w:rsidR="00510BF1">
        <w:rPr>
          <w:rFonts w:asciiTheme="minorHAnsi" w:hAnsiTheme="minorHAnsi" w:cstheme="minorHAnsi"/>
          <w:sz w:val="18"/>
          <w:szCs w:val="18"/>
        </w:rPr>
        <w:t>outside the technical specification parameters of</w:t>
      </w:r>
      <w:r w:rsidRPr="00F657E9">
        <w:rPr>
          <w:rFonts w:asciiTheme="minorHAnsi" w:hAnsiTheme="minorHAnsi" w:cstheme="minorHAnsi"/>
          <w:sz w:val="18"/>
          <w:szCs w:val="18"/>
        </w:rPr>
        <w:t xml:space="preserve"> the </w:t>
      </w:r>
      <w:r w:rsidRPr="00F657E9">
        <w:rPr>
          <w:rFonts w:asciiTheme="minorHAnsi" w:hAnsiTheme="minorHAnsi" w:cstheme="minorHAnsi"/>
          <w:sz w:val="18"/>
          <w:szCs w:val="18"/>
        </w:rPr>
        <w:t>subject of the Contract within a period of six months after leaving our works or half their average working life whichever is the shorter</w:t>
      </w:r>
      <w:r w:rsidR="00510BF1">
        <w:rPr>
          <w:rFonts w:asciiTheme="minorHAnsi" w:hAnsiTheme="minorHAnsi" w:cstheme="minorHAnsi"/>
          <w:sz w:val="18"/>
          <w:szCs w:val="18"/>
        </w:rPr>
        <w:t>.</w:t>
      </w:r>
      <w:r w:rsidRPr="00F657E9">
        <w:rPr>
          <w:rFonts w:asciiTheme="minorHAnsi" w:hAnsiTheme="minorHAnsi" w:cstheme="minorHAnsi"/>
          <w:sz w:val="18"/>
          <w:szCs w:val="18"/>
        </w:rPr>
        <w:t xml:space="preserve"> </w:t>
      </w:r>
      <w:r w:rsidR="00510BF1">
        <w:rPr>
          <w:rFonts w:asciiTheme="minorHAnsi" w:hAnsiTheme="minorHAnsi" w:cstheme="minorHAnsi"/>
          <w:sz w:val="18"/>
          <w:szCs w:val="18"/>
        </w:rPr>
        <w:t>Only defects</w:t>
      </w:r>
      <w:r w:rsidRPr="00F657E9">
        <w:rPr>
          <w:rFonts w:asciiTheme="minorHAnsi" w:hAnsiTheme="minorHAnsi" w:cstheme="minorHAnsi"/>
          <w:sz w:val="18"/>
          <w:szCs w:val="18"/>
        </w:rPr>
        <w:t xml:space="preserve"> which are due to faulty materials, </w:t>
      </w:r>
      <w:r w:rsidR="00510BF1">
        <w:rPr>
          <w:rFonts w:asciiTheme="minorHAnsi" w:hAnsiTheme="minorHAnsi" w:cstheme="minorHAnsi"/>
          <w:sz w:val="18"/>
          <w:szCs w:val="18"/>
        </w:rPr>
        <w:t xml:space="preserve">manufacturing or special processing </w:t>
      </w:r>
      <w:r w:rsidR="00BE2BC1">
        <w:rPr>
          <w:rFonts w:asciiTheme="minorHAnsi" w:hAnsiTheme="minorHAnsi" w:cstheme="minorHAnsi"/>
          <w:sz w:val="18"/>
          <w:szCs w:val="18"/>
        </w:rPr>
        <w:t xml:space="preserve">undertaken by us </w:t>
      </w:r>
      <w:r w:rsidR="00510BF1">
        <w:rPr>
          <w:rFonts w:asciiTheme="minorHAnsi" w:hAnsiTheme="minorHAnsi" w:cstheme="minorHAnsi"/>
          <w:sz w:val="18"/>
          <w:szCs w:val="18"/>
        </w:rPr>
        <w:t>will be a</w:t>
      </w:r>
      <w:r w:rsidR="00BE2BC1">
        <w:rPr>
          <w:rFonts w:asciiTheme="minorHAnsi" w:hAnsiTheme="minorHAnsi" w:cstheme="minorHAnsi"/>
          <w:sz w:val="18"/>
          <w:szCs w:val="18"/>
        </w:rPr>
        <w:t>c</w:t>
      </w:r>
      <w:r w:rsidR="00510BF1">
        <w:rPr>
          <w:rFonts w:asciiTheme="minorHAnsi" w:hAnsiTheme="minorHAnsi" w:cstheme="minorHAnsi"/>
          <w:sz w:val="18"/>
          <w:szCs w:val="18"/>
        </w:rPr>
        <w:t xml:space="preserve">cepted </w:t>
      </w:r>
      <w:r w:rsidRPr="00F657E9">
        <w:rPr>
          <w:rFonts w:asciiTheme="minorHAnsi" w:hAnsiTheme="minorHAnsi" w:cstheme="minorHAnsi"/>
          <w:sz w:val="18"/>
          <w:szCs w:val="18"/>
        </w:rPr>
        <w:t xml:space="preserve">provided there has been no maltreatment thereof and provided further that we are notified in writing immediately such defects appear and the defective </w:t>
      </w:r>
      <w:r w:rsidR="00BE2BC1">
        <w:rPr>
          <w:rFonts w:asciiTheme="minorHAnsi" w:hAnsiTheme="minorHAnsi" w:cstheme="minorHAnsi"/>
          <w:sz w:val="18"/>
          <w:szCs w:val="18"/>
        </w:rPr>
        <w:t>goods</w:t>
      </w:r>
      <w:r w:rsidRPr="00F657E9">
        <w:rPr>
          <w:rFonts w:asciiTheme="minorHAnsi" w:hAnsiTheme="minorHAnsi" w:cstheme="minorHAnsi"/>
          <w:sz w:val="18"/>
          <w:szCs w:val="18"/>
        </w:rPr>
        <w:t xml:space="preserve"> are returned to us for </w:t>
      </w:r>
      <w:r w:rsidR="00BE2BC1">
        <w:rPr>
          <w:rFonts w:asciiTheme="minorHAnsi" w:hAnsiTheme="minorHAnsi" w:cstheme="minorHAnsi"/>
          <w:sz w:val="18"/>
          <w:szCs w:val="18"/>
        </w:rPr>
        <w:t>r</w:t>
      </w:r>
      <w:r w:rsidRPr="00F657E9">
        <w:rPr>
          <w:rFonts w:asciiTheme="minorHAnsi" w:hAnsiTheme="minorHAnsi" w:cstheme="minorHAnsi"/>
          <w:sz w:val="18"/>
          <w:szCs w:val="18"/>
        </w:rPr>
        <w:t>ectification.</w:t>
      </w:r>
    </w:p>
    <w:p w:rsidR="00BE2BC1" w:rsidRPr="00F657E9" w:rsidRDefault="00BE2BC1" w:rsidP="00D60C7E">
      <w:pPr>
        <w:jc w:val="both"/>
        <w:rPr>
          <w:rFonts w:asciiTheme="minorHAnsi" w:hAnsiTheme="minorHAnsi" w:cstheme="minorHAnsi"/>
          <w:sz w:val="18"/>
          <w:szCs w:val="18"/>
        </w:rPr>
      </w:pPr>
    </w:p>
    <w:p w:rsidR="00680F18" w:rsidRDefault="007A6D92" w:rsidP="00D60C7E">
      <w:pPr>
        <w:jc w:val="both"/>
        <w:rPr>
          <w:rFonts w:asciiTheme="minorHAnsi" w:hAnsiTheme="minorHAnsi" w:cstheme="minorHAnsi"/>
          <w:sz w:val="18"/>
          <w:szCs w:val="18"/>
        </w:rPr>
      </w:pPr>
      <w:r w:rsidRPr="00F657E9">
        <w:rPr>
          <w:rFonts w:asciiTheme="minorHAnsi" w:hAnsiTheme="minorHAnsi" w:cstheme="minorHAnsi"/>
          <w:sz w:val="18"/>
          <w:szCs w:val="18"/>
        </w:rPr>
        <w:t>This undertaking shall be accepted by you in lieu of any warranty or condition implied by law as to the quality or fitness for any p</w:t>
      </w:r>
      <w:r w:rsidR="00BE2BC1">
        <w:rPr>
          <w:rFonts w:asciiTheme="minorHAnsi" w:hAnsiTheme="minorHAnsi" w:cstheme="minorHAnsi"/>
          <w:sz w:val="18"/>
          <w:szCs w:val="18"/>
        </w:rPr>
        <w:t>articular purpose of such goods or</w:t>
      </w:r>
      <w:r w:rsidRPr="00F657E9">
        <w:rPr>
          <w:rFonts w:asciiTheme="minorHAnsi" w:hAnsiTheme="minorHAnsi" w:cstheme="minorHAnsi"/>
          <w:sz w:val="18"/>
          <w:szCs w:val="18"/>
        </w:rPr>
        <w:t xml:space="preserve"> components or as </w:t>
      </w:r>
      <w:r w:rsidR="00BE2BC1">
        <w:rPr>
          <w:rFonts w:asciiTheme="minorHAnsi" w:hAnsiTheme="minorHAnsi" w:cstheme="minorHAnsi"/>
          <w:sz w:val="18"/>
          <w:szCs w:val="18"/>
        </w:rPr>
        <w:t>to the manner in which work is completed</w:t>
      </w:r>
      <w:r w:rsidRPr="00F657E9">
        <w:rPr>
          <w:rFonts w:asciiTheme="minorHAnsi" w:hAnsiTheme="minorHAnsi" w:cstheme="minorHAnsi"/>
          <w:sz w:val="18"/>
          <w:szCs w:val="18"/>
        </w:rPr>
        <w:t xml:space="preserve"> as provided in this clause we shall be under no liability, whether for breach of contract or of statutory duty or otherwise in respect of any defects therein or for any service or advice in relation thereto or for any injury (other than death or personal injury caused by negligence on our pa</w:t>
      </w:r>
      <w:r w:rsidR="00BE2BC1">
        <w:rPr>
          <w:rFonts w:asciiTheme="minorHAnsi" w:hAnsiTheme="minorHAnsi" w:cstheme="minorHAnsi"/>
          <w:sz w:val="18"/>
          <w:szCs w:val="18"/>
        </w:rPr>
        <w:t>rt</w:t>
      </w:r>
      <w:r w:rsidRPr="00F657E9">
        <w:rPr>
          <w:rFonts w:asciiTheme="minorHAnsi" w:hAnsiTheme="minorHAnsi" w:cstheme="minorHAnsi"/>
          <w:sz w:val="18"/>
          <w:szCs w:val="18"/>
        </w:rPr>
        <w:t xml:space="preserve"> as defined in the Unfair Contract Terms Act, 1977) or for any loss or damage resulting from such defects or from any work done in connection therewith.</w:t>
      </w:r>
    </w:p>
    <w:p w:rsidR="00372521" w:rsidRDefault="00372521" w:rsidP="00D60C7E">
      <w:pPr>
        <w:jc w:val="both"/>
        <w:rPr>
          <w:rFonts w:asciiTheme="minorHAnsi" w:hAnsiTheme="minorHAnsi" w:cstheme="minorHAnsi"/>
          <w:sz w:val="18"/>
          <w:szCs w:val="18"/>
        </w:rPr>
      </w:pPr>
    </w:p>
    <w:p w:rsidR="00372521" w:rsidRDefault="00372521" w:rsidP="00D60C7E">
      <w:pPr>
        <w:jc w:val="both"/>
        <w:rPr>
          <w:rFonts w:asciiTheme="minorHAnsi" w:hAnsiTheme="minorHAnsi" w:cstheme="minorHAnsi"/>
          <w:sz w:val="18"/>
          <w:szCs w:val="18"/>
        </w:rPr>
      </w:pPr>
      <w:r w:rsidRPr="00372521">
        <w:rPr>
          <w:rFonts w:asciiTheme="minorHAnsi" w:hAnsiTheme="minorHAnsi" w:cstheme="minorHAnsi"/>
          <w:sz w:val="18"/>
          <w:szCs w:val="18"/>
        </w:rPr>
        <w:t>Defects or shortages in any delivery shall not be a ground for cancellation by the buyer of the remainder of the order or contract or for withholding any payment</w:t>
      </w:r>
    </w:p>
    <w:p w:rsidR="003514CB" w:rsidRDefault="003514CB" w:rsidP="00D60C7E">
      <w:pPr>
        <w:jc w:val="both"/>
        <w:rPr>
          <w:rFonts w:asciiTheme="minorHAnsi" w:hAnsiTheme="minorHAnsi" w:cstheme="minorHAnsi"/>
          <w:sz w:val="18"/>
          <w:szCs w:val="18"/>
        </w:rPr>
      </w:pPr>
    </w:p>
    <w:p w:rsidR="007A6D92" w:rsidRPr="00F657E9" w:rsidRDefault="007A6D92" w:rsidP="00D60C7E">
      <w:pPr>
        <w:jc w:val="both"/>
        <w:rPr>
          <w:rFonts w:asciiTheme="minorHAnsi" w:hAnsiTheme="minorHAnsi" w:cstheme="minorHAnsi"/>
          <w:color w:val="1F497D" w:themeColor="text2"/>
          <w:sz w:val="18"/>
          <w:szCs w:val="18"/>
        </w:rPr>
      </w:pPr>
      <w:r w:rsidRPr="00F657E9">
        <w:rPr>
          <w:rFonts w:asciiTheme="minorHAnsi" w:hAnsiTheme="minorHAnsi" w:cstheme="minorHAnsi"/>
          <w:b/>
          <w:color w:val="1F497D" w:themeColor="text2"/>
          <w:sz w:val="18"/>
          <w:szCs w:val="18"/>
        </w:rPr>
        <w:t>Export Contracts</w:t>
      </w:r>
    </w:p>
    <w:p w:rsidR="00680F18" w:rsidRDefault="007A6D92" w:rsidP="00D60C7E">
      <w:pPr>
        <w:jc w:val="both"/>
        <w:rPr>
          <w:rFonts w:asciiTheme="minorHAnsi" w:hAnsiTheme="minorHAnsi" w:cstheme="minorHAnsi"/>
          <w:sz w:val="18"/>
          <w:szCs w:val="18"/>
        </w:rPr>
      </w:pPr>
      <w:r w:rsidRPr="00F657E9">
        <w:rPr>
          <w:rFonts w:asciiTheme="minorHAnsi" w:hAnsiTheme="minorHAnsi" w:cstheme="minorHAnsi"/>
          <w:sz w:val="18"/>
          <w:szCs w:val="18"/>
        </w:rPr>
        <w:t xml:space="preserve">In the case of goods or work for export we will </w:t>
      </w:r>
      <w:r w:rsidR="00131427">
        <w:rPr>
          <w:rFonts w:asciiTheme="minorHAnsi" w:hAnsiTheme="minorHAnsi" w:cstheme="minorHAnsi"/>
          <w:sz w:val="18"/>
          <w:szCs w:val="18"/>
        </w:rPr>
        <w:t>provide</w:t>
      </w:r>
      <w:r w:rsidRPr="00F657E9">
        <w:rPr>
          <w:rFonts w:asciiTheme="minorHAnsi" w:hAnsiTheme="minorHAnsi" w:cstheme="minorHAnsi"/>
          <w:sz w:val="18"/>
          <w:szCs w:val="18"/>
        </w:rPr>
        <w:t xml:space="preserve"> reasonable opportunity to inspect and test</w:t>
      </w:r>
      <w:r w:rsidR="00131427">
        <w:rPr>
          <w:rFonts w:asciiTheme="minorHAnsi" w:hAnsiTheme="minorHAnsi" w:cstheme="minorHAnsi"/>
          <w:sz w:val="18"/>
          <w:szCs w:val="18"/>
        </w:rPr>
        <w:t xml:space="preserve"> contract goods at our works before di</w:t>
      </w:r>
      <w:r w:rsidRPr="00F657E9">
        <w:rPr>
          <w:rFonts w:asciiTheme="minorHAnsi" w:hAnsiTheme="minorHAnsi" w:cstheme="minorHAnsi"/>
          <w:sz w:val="18"/>
          <w:szCs w:val="18"/>
        </w:rPr>
        <w:t>spatch</w:t>
      </w:r>
      <w:r w:rsidR="00131427">
        <w:rPr>
          <w:rFonts w:asciiTheme="minorHAnsi" w:hAnsiTheme="minorHAnsi" w:cstheme="minorHAnsi"/>
          <w:sz w:val="18"/>
          <w:szCs w:val="18"/>
        </w:rPr>
        <w:t>. W</w:t>
      </w:r>
      <w:r w:rsidRPr="00F657E9">
        <w:rPr>
          <w:rFonts w:asciiTheme="minorHAnsi" w:hAnsiTheme="minorHAnsi" w:cstheme="minorHAnsi"/>
          <w:sz w:val="18"/>
          <w:szCs w:val="18"/>
        </w:rPr>
        <w:t xml:space="preserve">e shall not be liable for any defects arising after such an opportunity has been </w:t>
      </w:r>
      <w:r w:rsidR="00131427">
        <w:rPr>
          <w:rFonts w:asciiTheme="minorHAnsi" w:hAnsiTheme="minorHAnsi" w:cstheme="minorHAnsi"/>
          <w:sz w:val="18"/>
          <w:szCs w:val="18"/>
        </w:rPr>
        <w:t>given and the goods have been approved and di</w:t>
      </w:r>
      <w:r w:rsidRPr="00F657E9">
        <w:rPr>
          <w:rFonts w:asciiTheme="minorHAnsi" w:hAnsiTheme="minorHAnsi" w:cstheme="minorHAnsi"/>
          <w:sz w:val="18"/>
          <w:szCs w:val="18"/>
        </w:rPr>
        <w:t>spatched.</w:t>
      </w:r>
      <w:r w:rsidR="00EF4DA7">
        <w:rPr>
          <w:rFonts w:asciiTheme="minorHAnsi" w:hAnsiTheme="minorHAnsi" w:cstheme="minorHAnsi"/>
          <w:sz w:val="18"/>
          <w:szCs w:val="18"/>
        </w:rPr>
        <w:t xml:space="preserve"> </w:t>
      </w:r>
      <w:r w:rsidRPr="00F657E9">
        <w:rPr>
          <w:rFonts w:asciiTheme="minorHAnsi" w:hAnsiTheme="minorHAnsi" w:cstheme="minorHAnsi"/>
          <w:sz w:val="18"/>
          <w:szCs w:val="18"/>
        </w:rPr>
        <w:t>We will not be held responsible for return transportation.</w:t>
      </w:r>
    </w:p>
    <w:p w:rsidR="00446DB4" w:rsidRDefault="00446DB4" w:rsidP="00D60C7E">
      <w:pPr>
        <w:jc w:val="both"/>
        <w:rPr>
          <w:rFonts w:asciiTheme="minorHAnsi" w:hAnsiTheme="minorHAnsi" w:cstheme="minorHAnsi"/>
          <w:sz w:val="18"/>
          <w:szCs w:val="18"/>
        </w:rPr>
      </w:pPr>
    </w:p>
    <w:p w:rsidR="00446DB4" w:rsidRDefault="00446DB4" w:rsidP="00D60C7E">
      <w:pPr>
        <w:jc w:val="both"/>
        <w:rPr>
          <w:rFonts w:asciiTheme="minorHAnsi" w:hAnsiTheme="minorHAnsi" w:cstheme="minorHAnsi"/>
          <w:sz w:val="18"/>
          <w:szCs w:val="18"/>
        </w:rPr>
      </w:pPr>
      <w:r>
        <w:rPr>
          <w:rFonts w:asciiTheme="minorHAnsi" w:hAnsiTheme="minorHAnsi" w:cstheme="minorHAnsi"/>
          <w:sz w:val="18"/>
          <w:szCs w:val="18"/>
        </w:rPr>
        <w:t xml:space="preserve">Any excessive costs incurred due to administration of export contracts </w:t>
      </w:r>
      <w:r>
        <w:rPr>
          <w:rFonts w:asciiTheme="minorHAnsi" w:hAnsiTheme="minorHAnsi" w:cstheme="minorHAnsi"/>
          <w:sz w:val="18"/>
          <w:szCs w:val="18"/>
        </w:rPr>
        <w:lastRenderedPageBreak/>
        <w:t xml:space="preserve">may be chargeable, however we do not accept responsibility </w:t>
      </w:r>
      <w:r w:rsidR="008628FC">
        <w:rPr>
          <w:rFonts w:asciiTheme="minorHAnsi" w:hAnsiTheme="minorHAnsi" w:cstheme="minorHAnsi"/>
          <w:sz w:val="18"/>
          <w:szCs w:val="18"/>
        </w:rPr>
        <w:t xml:space="preserve">of any export implications that may arise </w:t>
      </w:r>
      <w:r>
        <w:rPr>
          <w:rFonts w:asciiTheme="minorHAnsi" w:hAnsiTheme="minorHAnsi" w:cstheme="minorHAnsi"/>
          <w:sz w:val="18"/>
          <w:szCs w:val="18"/>
        </w:rPr>
        <w:t xml:space="preserve">without </w:t>
      </w:r>
      <w:r w:rsidR="008628FC">
        <w:rPr>
          <w:rFonts w:asciiTheme="minorHAnsi" w:hAnsiTheme="minorHAnsi" w:cstheme="minorHAnsi"/>
          <w:sz w:val="18"/>
          <w:szCs w:val="18"/>
        </w:rPr>
        <w:t>prior</w:t>
      </w:r>
      <w:r>
        <w:rPr>
          <w:rFonts w:asciiTheme="minorHAnsi" w:hAnsiTheme="minorHAnsi" w:cstheme="minorHAnsi"/>
          <w:sz w:val="18"/>
          <w:szCs w:val="18"/>
        </w:rPr>
        <w:t xml:space="preserve"> agreement.</w:t>
      </w:r>
    </w:p>
    <w:p w:rsidR="00716D4F" w:rsidRDefault="00716D4F" w:rsidP="00D60C7E">
      <w:pPr>
        <w:jc w:val="both"/>
        <w:rPr>
          <w:rFonts w:asciiTheme="minorHAnsi" w:hAnsiTheme="minorHAnsi" w:cstheme="minorHAnsi"/>
          <w:sz w:val="18"/>
          <w:szCs w:val="18"/>
        </w:rPr>
      </w:pPr>
    </w:p>
    <w:p w:rsidR="007A6D92" w:rsidRPr="00F657E9" w:rsidRDefault="007A6D92" w:rsidP="00D60C7E">
      <w:pPr>
        <w:jc w:val="both"/>
        <w:rPr>
          <w:rFonts w:asciiTheme="minorHAnsi" w:hAnsiTheme="minorHAnsi" w:cstheme="minorHAnsi"/>
          <w:color w:val="1F497D" w:themeColor="text2"/>
          <w:sz w:val="18"/>
          <w:szCs w:val="18"/>
        </w:rPr>
      </w:pPr>
      <w:r w:rsidRPr="00F657E9">
        <w:rPr>
          <w:rFonts w:asciiTheme="minorHAnsi" w:hAnsiTheme="minorHAnsi" w:cstheme="minorHAnsi"/>
          <w:b/>
          <w:color w:val="1F497D" w:themeColor="text2"/>
          <w:sz w:val="18"/>
          <w:szCs w:val="18"/>
        </w:rPr>
        <w:t>Extras</w:t>
      </w:r>
    </w:p>
    <w:p w:rsidR="00680F18" w:rsidRDefault="007A6D92" w:rsidP="00D60C7E">
      <w:pPr>
        <w:jc w:val="both"/>
        <w:rPr>
          <w:rFonts w:asciiTheme="minorHAnsi" w:hAnsiTheme="minorHAnsi" w:cstheme="minorHAnsi"/>
          <w:sz w:val="18"/>
          <w:szCs w:val="18"/>
        </w:rPr>
      </w:pPr>
      <w:r w:rsidRPr="00F657E9">
        <w:rPr>
          <w:rFonts w:asciiTheme="minorHAnsi" w:hAnsiTheme="minorHAnsi" w:cstheme="minorHAnsi"/>
          <w:sz w:val="18"/>
          <w:szCs w:val="18"/>
        </w:rPr>
        <w:t>The prices given in our acknowledgement o</w:t>
      </w:r>
      <w:r w:rsidR="00D3228C">
        <w:rPr>
          <w:rFonts w:asciiTheme="minorHAnsi" w:hAnsiTheme="minorHAnsi" w:cstheme="minorHAnsi"/>
          <w:sz w:val="18"/>
          <w:szCs w:val="18"/>
        </w:rPr>
        <w:t>f</w:t>
      </w:r>
      <w:r w:rsidRPr="00F657E9">
        <w:rPr>
          <w:rFonts w:asciiTheme="minorHAnsi" w:hAnsiTheme="minorHAnsi" w:cstheme="minorHAnsi"/>
          <w:sz w:val="18"/>
          <w:szCs w:val="18"/>
        </w:rPr>
        <w:t xml:space="preserve"> order include only for such work and services as are specified therein. The extra cost of any work not specifically required by the Contract shall be added to the Contract price and paid for accordingly and all such work shall be carried ou</w:t>
      </w:r>
      <w:r w:rsidR="007772A4">
        <w:rPr>
          <w:rFonts w:asciiTheme="minorHAnsi" w:hAnsiTheme="minorHAnsi" w:cstheme="minorHAnsi"/>
          <w:sz w:val="18"/>
          <w:szCs w:val="18"/>
        </w:rPr>
        <w:t>t</w:t>
      </w:r>
      <w:r w:rsidRPr="00F657E9">
        <w:rPr>
          <w:rFonts w:asciiTheme="minorHAnsi" w:hAnsiTheme="minorHAnsi" w:cstheme="minorHAnsi"/>
          <w:sz w:val="18"/>
          <w:szCs w:val="18"/>
        </w:rPr>
        <w:t xml:space="preserve"> subject to these conditions.</w:t>
      </w:r>
    </w:p>
    <w:p w:rsidR="00F657E9" w:rsidRPr="00F657E9" w:rsidRDefault="00F657E9" w:rsidP="00D60C7E">
      <w:pPr>
        <w:jc w:val="both"/>
        <w:rPr>
          <w:rFonts w:asciiTheme="minorHAnsi" w:hAnsiTheme="minorHAnsi" w:cstheme="minorHAnsi"/>
          <w:sz w:val="18"/>
          <w:szCs w:val="18"/>
        </w:rPr>
      </w:pPr>
    </w:p>
    <w:p w:rsidR="007A6D92" w:rsidRPr="00F657E9" w:rsidRDefault="007A6D92" w:rsidP="00D60C7E">
      <w:pPr>
        <w:jc w:val="both"/>
        <w:rPr>
          <w:rFonts w:asciiTheme="minorHAnsi" w:hAnsiTheme="minorHAnsi" w:cstheme="minorHAnsi"/>
          <w:color w:val="1F497D" w:themeColor="text2"/>
          <w:sz w:val="18"/>
          <w:szCs w:val="18"/>
        </w:rPr>
      </w:pPr>
      <w:r w:rsidRPr="00F657E9">
        <w:rPr>
          <w:rFonts w:asciiTheme="minorHAnsi" w:hAnsiTheme="minorHAnsi" w:cstheme="minorHAnsi"/>
          <w:b/>
          <w:color w:val="1F497D" w:themeColor="text2"/>
          <w:sz w:val="18"/>
          <w:szCs w:val="18"/>
        </w:rPr>
        <w:t>Loss or Damage in Transit</w:t>
      </w:r>
    </w:p>
    <w:p w:rsidR="00680F18" w:rsidRDefault="007A6D92" w:rsidP="00D60C7E">
      <w:pPr>
        <w:jc w:val="both"/>
        <w:rPr>
          <w:rFonts w:asciiTheme="minorHAnsi" w:hAnsiTheme="minorHAnsi" w:cstheme="minorHAnsi"/>
          <w:sz w:val="18"/>
          <w:szCs w:val="18"/>
        </w:rPr>
      </w:pPr>
      <w:r w:rsidRPr="00F657E9">
        <w:rPr>
          <w:rFonts w:asciiTheme="minorHAnsi" w:hAnsiTheme="minorHAnsi" w:cstheme="minorHAnsi"/>
          <w:sz w:val="18"/>
          <w:szCs w:val="18"/>
        </w:rPr>
        <w:t xml:space="preserve">We shall be under no liability for any loss or damage in transit unless due to negligence on our part or that of our </w:t>
      </w:r>
      <w:r w:rsidR="00D60C7E">
        <w:rPr>
          <w:rFonts w:asciiTheme="minorHAnsi" w:hAnsiTheme="minorHAnsi" w:cstheme="minorHAnsi"/>
          <w:sz w:val="18"/>
          <w:szCs w:val="18"/>
        </w:rPr>
        <w:t>employees, contractors</w:t>
      </w:r>
      <w:r w:rsidRPr="00F657E9">
        <w:rPr>
          <w:rFonts w:asciiTheme="minorHAnsi" w:hAnsiTheme="minorHAnsi" w:cstheme="minorHAnsi"/>
          <w:sz w:val="18"/>
          <w:szCs w:val="18"/>
        </w:rPr>
        <w:t xml:space="preserve"> or agents and then only if notice</w:t>
      </w:r>
      <w:r w:rsidR="00D60C7E">
        <w:rPr>
          <w:rFonts w:asciiTheme="minorHAnsi" w:hAnsiTheme="minorHAnsi" w:cstheme="minorHAnsi"/>
          <w:sz w:val="18"/>
          <w:szCs w:val="18"/>
        </w:rPr>
        <w:t xml:space="preserve"> </w:t>
      </w:r>
      <w:r w:rsidRPr="00F657E9">
        <w:rPr>
          <w:rFonts w:asciiTheme="minorHAnsi" w:hAnsiTheme="minorHAnsi" w:cstheme="minorHAnsi"/>
          <w:sz w:val="18"/>
          <w:szCs w:val="18"/>
        </w:rPr>
        <w:t>in writing of such loss or damage is received by us within 7 working days after delivery or where delivery is made by our own transport, within a reasonable time after receipt of the advice note. Any claims for non-delivery must be made within 7 days after receipt of the advice note.</w:t>
      </w:r>
    </w:p>
    <w:p w:rsidR="00372521" w:rsidRDefault="00372521" w:rsidP="00D60C7E">
      <w:pPr>
        <w:jc w:val="both"/>
        <w:rPr>
          <w:rFonts w:asciiTheme="minorHAnsi" w:hAnsiTheme="minorHAnsi" w:cstheme="minorHAnsi"/>
          <w:sz w:val="18"/>
          <w:szCs w:val="18"/>
        </w:rPr>
      </w:pPr>
    </w:p>
    <w:p w:rsidR="00372521" w:rsidRDefault="00372521" w:rsidP="00D60C7E">
      <w:pPr>
        <w:jc w:val="both"/>
        <w:rPr>
          <w:rFonts w:asciiTheme="minorHAnsi" w:hAnsiTheme="minorHAnsi" w:cstheme="minorHAnsi"/>
          <w:sz w:val="18"/>
          <w:szCs w:val="18"/>
        </w:rPr>
      </w:pPr>
      <w:r w:rsidRPr="00372521">
        <w:rPr>
          <w:rFonts w:asciiTheme="minorHAnsi" w:hAnsiTheme="minorHAnsi" w:cstheme="minorHAnsi"/>
          <w:sz w:val="18"/>
          <w:szCs w:val="18"/>
        </w:rPr>
        <w:t>Where goods are accepted from the carrier concerned without being checked, the delivery book of the carrier concerned must be signed “not examined” otherwise the consignment will be deemed to have been examined and found correct</w:t>
      </w:r>
    </w:p>
    <w:p w:rsidR="00232A15" w:rsidRDefault="00232A15" w:rsidP="00D60C7E">
      <w:pPr>
        <w:jc w:val="both"/>
        <w:rPr>
          <w:rFonts w:asciiTheme="minorHAnsi" w:hAnsiTheme="minorHAnsi" w:cstheme="minorHAnsi"/>
          <w:b/>
          <w:color w:val="1F497D" w:themeColor="text2"/>
          <w:sz w:val="18"/>
          <w:szCs w:val="18"/>
        </w:rPr>
      </w:pPr>
    </w:p>
    <w:p w:rsidR="00F657E9" w:rsidRPr="00F657E9" w:rsidRDefault="007A6D92" w:rsidP="00D60C7E">
      <w:pPr>
        <w:jc w:val="both"/>
        <w:rPr>
          <w:rFonts w:asciiTheme="minorHAnsi" w:hAnsiTheme="minorHAnsi" w:cstheme="minorHAnsi"/>
          <w:color w:val="1F497D" w:themeColor="text2"/>
          <w:sz w:val="18"/>
          <w:szCs w:val="18"/>
        </w:rPr>
      </w:pPr>
      <w:r w:rsidRPr="00F657E9">
        <w:rPr>
          <w:rFonts w:asciiTheme="minorHAnsi" w:hAnsiTheme="minorHAnsi" w:cstheme="minorHAnsi"/>
          <w:b/>
          <w:color w:val="1F497D" w:themeColor="text2"/>
          <w:sz w:val="18"/>
          <w:szCs w:val="18"/>
        </w:rPr>
        <w:t>Packaging</w:t>
      </w:r>
    </w:p>
    <w:p w:rsidR="00D60C7E" w:rsidRDefault="00D60C7E" w:rsidP="00D60C7E">
      <w:pPr>
        <w:jc w:val="both"/>
        <w:rPr>
          <w:rFonts w:asciiTheme="minorHAnsi" w:hAnsiTheme="minorHAnsi" w:cstheme="minorHAnsi"/>
          <w:sz w:val="18"/>
          <w:szCs w:val="18"/>
        </w:rPr>
      </w:pPr>
      <w:r>
        <w:rPr>
          <w:rFonts w:asciiTheme="minorHAnsi" w:hAnsiTheme="minorHAnsi" w:cstheme="minorHAnsi"/>
          <w:sz w:val="18"/>
          <w:szCs w:val="18"/>
        </w:rPr>
        <w:t>All items will be suitably packaged offering suitable protection included within our contract prices. Any defined requirements surplus to our standard packaging may be chargeable, depending upon specifics and customer profile.</w:t>
      </w:r>
    </w:p>
    <w:p w:rsidR="00EF4DA7" w:rsidRDefault="00EF4DA7" w:rsidP="00D60C7E">
      <w:pPr>
        <w:jc w:val="both"/>
        <w:rPr>
          <w:rFonts w:asciiTheme="minorHAnsi" w:hAnsiTheme="minorHAnsi" w:cstheme="minorHAnsi"/>
          <w:sz w:val="18"/>
          <w:szCs w:val="18"/>
        </w:rPr>
      </w:pPr>
    </w:p>
    <w:p w:rsidR="00680F18" w:rsidRDefault="007A6D92" w:rsidP="00D60C7E">
      <w:pPr>
        <w:jc w:val="both"/>
        <w:rPr>
          <w:rFonts w:asciiTheme="minorHAnsi" w:hAnsiTheme="minorHAnsi" w:cstheme="minorHAnsi"/>
          <w:sz w:val="18"/>
          <w:szCs w:val="18"/>
        </w:rPr>
      </w:pPr>
      <w:r w:rsidRPr="00F657E9">
        <w:rPr>
          <w:rFonts w:asciiTheme="minorHAnsi" w:hAnsiTheme="minorHAnsi" w:cstheme="minorHAnsi"/>
          <w:sz w:val="18"/>
          <w:szCs w:val="18"/>
        </w:rPr>
        <w:t xml:space="preserve">Items despatched to us for processing should be suitably packed having regard, inter alia, to their manufacturing tolerances, quality and the inherent value of the items in question. We assume that you are expert in the preparation of your </w:t>
      </w:r>
      <w:r w:rsidRPr="00F657E9">
        <w:rPr>
          <w:rFonts w:asciiTheme="minorHAnsi" w:hAnsiTheme="minorHAnsi" w:cstheme="minorHAnsi"/>
          <w:sz w:val="18"/>
          <w:szCs w:val="18"/>
        </w:rPr>
        <w:t xml:space="preserve">goods for shipment. We will </w:t>
      </w:r>
      <w:r w:rsidR="00D60C7E">
        <w:rPr>
          <w:rFonts w:asciiTheme="minorHAnsi" w:hAnsiTheme="minorHAnsi" w:cstheme="minorHAnsi"/>
          <w:sz w:val="18"/>
          <w:szCs w:val="18"/>
        </w:rPr>
        <w:t>re</w:t>
      </w:r>
      <w:r w:rsidRPr="00F657E9">
        <w:rPr>
          <w:rFonts w:asciiTheme="minorHAnsi" w:hAnsiTheme="minorHAnsi" w:cstheme="minorHAnsi"/>
          <w:sz w:val="18"/>
          <w:szCs w:val="18"/>
        </w:rPr>
        <w:t>use the same packing where practical and packed to at least as good as standard for return to you. Any additional packaging requirements, whether required by you, or deemed necessary by us to protect the work, will be chargeable.</w:t>
      </w:r>
    </w:p>
    <w:p w:rsidR="00F657E9" w:rsidRDefault="00F657E9" w:rsidP="00D60C7E">
      <w:pPr>
        <w:jc w:val="both"/>
        <w:rPr>
          <w:rFonts w:asciiTheme="minorHAnsi" w:hAnsiTheme="minorHAnsi" w:cstheme="minorHAnsi"/>
          <w:sz w:val="18"/>
          <w:szCs w:val="18"/>
        </w:rPr>
      </w:pPr>
    </w:p>
    <w:p w:rsidR="00D60C7E" w:rsidRPr="00EB3856" w:rsidRDefault="00D60C7E" w:rsidP="00D60C7E">
      <w:pPr>
        <w:jc w:val="both"/>
        <w:rPr>
          <w:rFonts w:asciiTheme="minorHAnsi" w:hAnsiTheme="minorHAnsi" w:cstheme="minorHAnsi"/>
          <w:b/>
          <w:color w:val="1F497D" w:themeColor="text2"/>
          <w:sz w:val="18"/>
          <w:szCs w:val="18"/>
        </w:rPr>
      </w:pPr>
      <w:r w:rsidRPr="00EB3856">
        <w:rPr>
          <w:rFonts w:asciiTheme="minorHAnsi" w:hAnsiTheme="minorHAnsi" w:cstheme="minorHAnsi"/>
          <w:b/>
          <w:color w:val="1F497D" w:themeColor="text2"/>
          <w:sz w:val="18"/>
          <w:szCs w:val="18"/>
        </w:rPr>
        <w:t>Non Recurring Costs (NRC’s)</w:t>
      </w:r>
    </w:p>
    <w:p w:rsidR="00D60C7E" w:rsidRDefault="00D60C7E" w:rsidP="00D60C7E">
      <w:pPr>
        <w:jc w:val="both"/>
        <w:rPr>
          <w:rFonts w:asciiTheme="minorHAnsi" w:hAnsiTheme="minorHAnsi" w:cstheme="minorHAnsi"/>
          <w:sz w:val="18"/>
          <w:szCs w:val="18"/>
        </w:rPr>
      </w:pPr>
      <w:r>
        <w:rPr>
          <w:rFonts w:asciiTheme="minorHAnsi" w:hAnsiTheme="minorHAnsi" w:cstheme="minorHAnsi"/>
          <w:sz w:val="18"/>
          <w:szCs w:val="18"/>
        </w:rPr>
        <w:t xml:space="preserve">All NRC’s as advised via quotation are applicable </w:t>
      </w:r>
      <w:r w:rsidR="0018250C">
        <w:rPr>
          <w:rFonts w:asciiTheme="minorHAnsi" w:hAnsiTheme="minorHAnsi" w:cstheme="minorHAnsi"/>
          <w:sz w:val="18"/>
          <w:szCs w:val="18"/>
        </w:rPr>
        <w:t>for</w:t>
      </w:r>
      <w:r>
        <w:rPr>
          <w:rFonts w:asciiTheme="minorHAnsi" w:hAnsiTheme="minorHAnsi" w:cstheme="minorHAnsi"/>
          <w:sz w:val="18"/>
          <w:szCs w:val="18"/>
        </w:rPr>
        <w:t xml:space="preserve"> each suitable requirement, with invoices being submitted accordingly to facilitate each NRC requirement.</w:t>
      </w:r>
      <w:r w:rsidR="0018250C">
        <w:rPr>
          <w:rFonts w:asciiTheme="minorHAnsi" w:hAnsiTheme="minorHAnsi" w:cstheme="minorHAnsi"/>
          <w:sz w:val="18"/>
          <w:szCs w:val="18"/>
        </w:rPr>
        <w:t xml:space="preserve"> All NRC’s are typically chargeable to the first order only for each item as required. However NRC’s may also be charged as part of a mutually agreed improvement program with costs attributed as deemed suitable.</w:t>
      </w:r>
    </w:p>
    <w:p w:rsidR="00D60C7E" w:rsidRPr="00F657E9" w:rsidRDefault="00D60C7E" w:rsidP="00D60C7E">
      <w:pPr>
        <w:jc w:val="both"/>
        <w:rPr>
          <w:rFonts w:asciiTheme="minorHAnsi" w:hAnsiTheme="minorHAnsi" w:cstheme="minorHAnsi"/>
          <w:sz w:val="18"/>
          <w:szCs w:val="18"/>
        </w:rPr>
      </w:pPr>
    </w:p>
    <w:p w:rsidR="007A6D92" w:rsidRPr="00F657E9" w:rsidRDefault="007A6D92" w:rsidP="00D60C7E">
      <w:pPr>
        <w:jc w:val="both"/>
        <w:rPr>
          <w:rFonts w:asciiTheme="minorHAnsi" w:hAnsiTheme="minorHAnsi" w:cstheme="minorHAnsi"/>
          <w:color w:val="1F497D" w:themeColor="text2"/>
          <w:sz w:val="18"/>
          <w:szCs w:val="18"/>
        </w:rPr>
      </w:pPr>
      <w:r w:rsidRPr="00F657E9">
        <w:rPr>
          <w:rFonts w:asciiTheme="minorHAnsi" w:hAnsiTheme="minorHAnsi" w:cstheme="minorHAnsi"/>
          <w:b/>
          <w:color w:val="1F497D" w:themeColor="text2"/>
          <w:sz w:val="18"/>
          <w:szCs w:val="18"/>
        </w:rPr>
        <w:t>Insurance</w:t>
      </w:r>
    </w:p>
    <w:p w:rsidR="007A6D92" w:rsidRPr="00F657E9" w:rsidRDefault="007A6D92" w:rsidP="00D60C7E">
      <w:pPr>
        <w:jc w:val="both"/>
        <w:rPr>
          <w:rFonts w:asciiTheme="minorHAnsi" w:hAnsiTheme="minorHAnsi" w:cstheme="minorHAnsi"/>
          <w:sz w:val="18"/>
          <w:szCs w:val="18"/>
        </w:rPr>
      </w:pPr>
      <w:r w:rsidRPr="00F657E9">
        <w:rPr>
          <w:rFonts w:asciiTheme="minorHAnsi" w:hAnsiTheme="minorHAnsi" w:cstheme="minorHAnsi"/>
          <w:sz w:val="18"/>
          <w:szCs w:val="18"/>
        </w:rPr>
        <w:t xml:space="preserve">We shall insure all customers’ goods against loss and damage at the time of receiving an order or at the time of being awarded a contract. The incidents are </w:t>
      </w:r>
      <w:r w:rsidRPr="000C6D60">
        <w:rPr>
          <w:rFonts w:asciiTheme="minorHAnsi" w:hAnsiTheme="minorHAnsi" w:cstheme="minorHAnsi"/>
          <w:sz w:val="18"/>
          <w:szCs w:val="18"/>
        </w:rPr>
        <w:t xml:space="preserve">limited to </w:t>
      </w:r>
      <w:r w:rsidR="00092481" w:rsidRPr="000C6D60">
        <w:rPr>
          <w:rFonts w:asciiTheme="minorHAnsi" w:hAnsiTheme="minorHAnsi" w:cstheme="minorHAnsi"/>
          <w:sz w:val="18"/>
          <w:szCs w:val="18"/>
        </w:rPr>
        <w:t>accidental</w:t>
      </w:r>
      <w:r w:rsidRPr="000C6D60">
        <w:rPr>
          <w:rFonts w:asciiTheme="minorHAnsi" w:hAnsiTheme="minorHAnsi" w:cstheme="minorHAnsi"/>
          <w:sz w:val="18"/>
          <w:szCs w:val="18"/>
        </w:rPr>
        <w:t xml:space="preserve"> </w:t>
      </w:r>
      <w:r w:rsidRPr="00F657E9">
        <w:rPr>
          <w:rFonts w:asciiTheme="minorHAnsi" w:hAnsiTheme="minorHAnsi" w:cstheme="minorHAnsi"/>
          <w:sz w:val="18"/>
          <w:szCs w:val="18"/>
        </w:rPr>
        <w:t xml:space="preserve">damage, fire, lightening, storm, tempest, water damage, earthquake, riot, civil commotion and malicious damage and theft when forceful entry/exit has </w:t>
      </w:r>
      <w:r w:rsidR="00EF4DA7">
        <w:rPr>
          <w:rFonts w:asciiTheme="minorHAnsi" w:hAnsiTheme="minorHAnsi" w:cstheme="minorHAnsi"/>
          <w:sz w:val="18"/>
          <w:szCs w:val="18"/>
        </w:rPr>
        <w:t>taken place within the building.</w:t>
      </w:r>
    </w:p>
    <w:p w:rsidR="008C4310" w:rsidRDefault="008C4310" w:rsidP="00D60C7E">
      <w:pPr>
        <w:jc w:val="both"/>
        <w:rPr>
          <w:rFonts w:asciiTheme="minorHAnsi" w:hAnsiTheme="minorHAnsi" w:cstheme="minorHAnsi"/>
          <w:sz w:val="18"/>
          <w:szCs w:val="18"/>
        </w:rPr>
      </w:pPr>
    </w:p>
    <w:p w:rsidR="00680F18" w:rsidRDefault="007A6D92" w:rsidP="00D60C7E">
      <w:pPr>
        <w:jc w:val="both"/>
        <w:rPr>
          <w:rFonts w:asciiTheme="minorHAnsi" w:hAnsiTheme="minorHAnsi" w:cstheme="minorHAnsi"/>
          <w:sz w:val="18"/>
          <w:szCs w:val="18"/>
        </w:rPr>
      </w:pPr>
      <w:r w:rsidRPr="00F657E9">
        <w:rPr>
          <w:rFonts w:asciiTheme="minorHAnsi" w:hAnsiTheme="minorHAnsi" w:cstheme="minorHAnsi"/>
          <w:sz w:val="18"/>
          <w:szCs w:val="18"/>
        </w:rPr>
        <w:t>Goods valued in excess of £5,000 for any one item, batch or purchase order shall be identified clearly by the customer indicating their true value either on the contract prior to signing or on individual purchase orders. Should the customer require insurance cover in any way different from that offered then we must be given adequate time prior to the receipt of the goods in to our Works and furthermore, we reserve the right to re-quote for processing any goods which are subject to risk due to value. Customers at the time can request updated insurance cover which will be fully chargeable on a case by case basis or they must increase their own cover to make up any short fall.</w:t>
      </w:r>
    </w:p>
    <w:p w:rsidR="00F657E9" w:rsidRPr="00F657E9" w:rsidRDefault="00F657E9" w:rsidP="00D60C7E">
      <w:pPr>
        <w:jc w:val="both"/>
        <w:rPr>
          <w:rFonts w:asciiTheme="minorHAnsi" w:hAnsiTheme="minorHAnsi" w:cstheme="minorHAnsi"/>
          <w:sz w:val="18"/>
          <w:szCs w:val="18"/>
        </w:rPr>
      </w:pPr>
    </w:p>
    <w:p w:rsidR="007A6D92" w:rsidRPr="00F657E9" w:rsidRDefault="007A6D92" w:rsidP="00D60C7E">
      <w:pPr>
        <w:jc w:val="both"/>
        <w:rPr>
          <w:rFonts w:asciiTheme="minorHAnsi" w:hAnsiTheme="minorHAnsi" w:cstheme="minorHAnsi"/>
          <w:b/>
          <w:color w:val="1F497D" w:themeColor="text2"/>
          <w:sz w:val="18"/>
          <w:szCs w:val="18"/>
        </w:rPr>
      </w:pPr>
      <w:r w:rsidRPr="00F657E9">
        <w:rPr>
          <w:rFonts w:asciiTheme="minorHAnsi" w:hAnsiTheme="minorHAnsi" w:cstheme="minorHAnsi"/>
          <w:b/>
          <w:color w:val="1F497D" w:themeColor="text2"/>
          <w:sz w:val="18"/>
          <w:szCs w:val="18"/>
        </w:rPr>
        <w:t>Limitation of liability</w:t>
      </w:r>
    </w:p>
    <w:p w:rsidR="00680F18" w:rsidRDefault="007A6D92" w:rsidP="00D60C7E">
      <w:pPr>
        <w:jc w:val="both"/>
        <w:rPr>
          <w:rFonts w:asciiTheme="minorHAnsi" w:hAnsiTheme="minorHAnsi" w:cstheme="minorHAnsi"/>
          <w:sz w:val="18"/>
          <w:szCs w:val="18"/>
        </w:rPr>
      </w:pPr>
      <w:r w:rsidRPr="00F657E9">
        <w:rPr>
          <w:rFonts w:asciiTheme="minorHAnsi" w:hAnsiTheme="minorHAnsi" w:cstheme="minorHAnsi"/>
          <w:sz w:val="18"/>
          <w:szCs w:val="18"/>
        </w:rPr>
        <w:t>Except as otherwise provided under set conditions, our liability whether arising from damage or loss during process or loss of product due to any other event shall be restricted to a limited breach of contract or a statutory duty other than in respect of claims for death or personal injury caused by negligence as defined in the Unfair Contract Terms Act, 1977. Product damage or loss shall be limited to two and a half times the contracted price either quoted or agreed at the commencement of the work. We shall not be liable for any loss of profits or loss of contracts or loss of use or for any indirect or consequential loss or damage whatsoever.</w:t>
      </w:r>
    </w:p>
    <w:p w:rsidR="00F657E9" w:rsidRPr="00F657E9" w:rsidRDefault="00F657E9" w:rsidP="00D60C7E">
      <w:pPr>
        <w:jc w:val="both"/>
        <w:rPr>
          <w:rFonts w:asciiTheme="minorHAnsi" w:hAnsiTheme="minorHAnsi" w:cstheme="minorHAnsi"/>
          <w:sz w:val="18"/>
          <w:szCs w:val="18"/>
        </w:rPr>
      </w:pPr>
    </w:p>
    <w:p w:rsidR="007A6D92" w:rsidRPr="00F657E9" w:rsidRDefault="007A6D92" w:rsidP="00D60C7E">
      <w:pPr>
        <w:jc w:val="both"/>
        <w:rPr>
          <w:rFonts w:asciiTheme="minorHAnsi" w:hAnsiTheme="minorHAnsi" w:cstheme="minorHAnsi"/>
          <w:b/>
          <w:color w:val="1F497D" w:themeColor="text2"/>
          <w:sz w:val="18"/>
          <w:szCs w:val="18"/>
        </w:rPr>
      </w:pPr>
      <w:r w:rsidRPr="00F657E9">
        <w:rPr>
          <w:rFonts w:asciiTheme="minorHAnsi" w:hAnsiTheme="minorHAnsi" w:cstheme="minorHAnsi"/>
          <w:b/>
          <w:color w:val="1F497D" w:themeColor="text2"/>
          <w:sz w:val="18"/>
          <w:szCs w:val="18"/>
        </w:rPr>
        <w:t>Confidential Information</w:t>
      </w:r>
    </w:p>
    <w:p w:rsidR="007A6D92" w:rsidRDefault="007A6D92" w:rsidP="00D60C7E">
      <w:pPr>
        <w:jc w:val="both"/>
        <w:rPr>
          <w:rFonts w:asciiTheme="minorHAnsi" w:hAnsiTheme="minorHAnsi" w:cstheme="minorHAnsi"/>
          <w:sz w:val="18"/>
          <w:szCs w:val="18"/>
        </w:rPr>
      </w:pPr>
      <w:r w:rsidRPr="00F657E9">
        <w:rPr>
          <w:rFonts w:asciiTheme="minorHAnsi" w:hAnsiTheme="minorHAnsi" w:cstheme="minorHAnsi"/>
          <w:sz w:val="18"/>
          <w:szCs w:val="18"/>
        </w:rPr>
        <w:t>All specifications, drawings, technical descriptions and details of processes (hereinafter called information") submitted with our quotation or supplied to you pursuant to the Contract are supplied in confidence. You shall keep the information confidential and shall not disclose the same to any third party without prior written consent and shall use the same only for the purposes of the Contract. Nothing in this clause shall prevent us from undertaking or offering to undertake for third parties any work or services similar to or designed to achieve the same results as the work or services provided under this Contract.</w:t>
      </w:r>
    </w:p>
    <w:p w:rsidR="00EF4DA7" w:rsidRDefault="00EF4DA7" w:rsidP="00D60C7E">
      <w:pPr>
        <w:jc w:val="both"/>
        <w:rPr>
          <w:rFonts w:asciiTheme="minorHAnsi" w:hAnsiTheme="minorHAnsi" w:cstheme="minorHAnsi"/>
          <w:sz w:val="18"/>
          <w:szCs w:val="18"/>
        </w:rPr>
      </w:pPr>
    </w:p>
    <w:p w:rsidR="00360325" w:rsidRDefault="00360325" w:rsidP="00D60C7E">
      <w:pPr>
        <w:jc w:val="both"/>
        <w:rPr>
          <w:rFonts w:asciiTheme="minorHAnsi" w:hAnsiTheme="minorHAnsi" w:cstheme="minorHAnsi"/>
          <w:sz w:val="18"/>
          <w:szCs w:val="18"/>
        </w:rPr>
      </w:pPr>
      <w:r>
        <w:rPr>
          <w:rFonts w:asciiTheme="minorHAnsi" w:hAnsiTheme="minorHAnsi" w:cstheme="minorHAnsi"/>
          <w:sz w:val="18"/>
          <w:szCs w:val="18"/>
        </w:rPr>
        <w:t>Likewise we will adhere to any customer specific confidentiality agreement as applicable for all technical information as detailed above.</w:t>
      </w:r>
    </w:p>
    <w:p w:rsidR="00232A15" w:rsidRDefault="00232A15" w:rsidP="00D60C7E">
      <w:pPr>
        <w:jc w:val="both"/>
        <w:rPr>
          <w:rFonts w:asciiTheme="minorHAnsi" w:hAnsiTheme="minorHAnsi" w:cstheme="minorHAnsi"/>
          <w:b/>
          <w:color w:val="1F497D" w:themeColor="text2"/>
          <w:sz w:val="18"/>
          <w:szCs w:val="18"/>
        </w:rPr>
      </w:pPr>
    </w:p>
    <w:p w:rsidR="007A6D92" w:rsidRPr="00F657E9" w:rsidRDefault="007A6D92" w:rsidP="00D60C7E">
      <w:pPr>
        <w:jc w:val="both"/>
        <w:rPr>
          <w:rFonts w:asciiTheme="minorHAnsi" w:hAnsiTheme="minorHAnsi" w:cstheme="minorHAnsi"/>
          <w:b/>
          <w:color w:val="1F497D" w:themeColor="text2"/>
          <w:sz w:val="18"/>
          <w:szCs w:val="18"/>
        </w:rPr>
      </w:pPr>
      <w:r w:rsidRPr="00F657E9">
        <w:rPr>
          <w:rFonts w:asciiTheme="minorHAnsi" w:hAnsiTheme="minorHAnsi" w:cstheme="minorHAnsi"/>
          <w:b/>
          <w:color w:val="1F497D" w:themeColor="text2"/>
          <w:sz w:val="18"/>
          <w:szCs w:val="18"/>
        </w:rPr>
        <w:t>Jigs or tooling</w:t>
      </w:r>
    </w:p>
    <w:p w:rsidR="007A6D92" w:rsidRDefault="007A6D92" w:rsidP="00D60C7E">
      <w:pPr>
        <w:jc w:val="both"/>
        <w:rPr>
          <w:rFonts w:asciiTheme="minorHAnsi" w:hAnsiTheme="minorHAnsi" w:cstheme="minorHAnsi"/>
          <w:sz w:val="18"/>
          <w:szCs w:val="18"/>
        </w:rPr>
      </w:pPr>
      <w:r w:rsidRPr="00F657E9">
        <w:rPr>
          <w:rFonts w:asciiTheme="minorHAnsi" w:hAnsiTheme="minorHAnsi" w:cstheme="minorHAnsi"/>
          <w:sz w:val="18"/>
          <w:szCs w:val="18"/>
        </w:rPr>
        <w:t>Any jigs</w:t>
      </w:r>
      <w:r w:rsidR="00360325">
        <w:rPr>
          <w:rFonts w:asciiTheme="minorHAnsi" w:hAnsiTheme="minorHAnsi" w:cstheme="minorHAnsi"/>
          <w:sz w:val="18"/>
          <w:szCs w:val="18"/>
        </w:rPr>
        <w:t>, fixtures</w:t>
      </w:r>
      <w:r w:rsidRPr="00F657E9">
        <w:rPr>
          <w:rFonts w:asciiTheme="minorHAnsi" w:hAnsiTheme="minorHAnsi" w:cstheme="minorHAnsi"/>
          <w:sz w:val="18"/>
          <w:szCs w:val="18"/>
        </w:rPr>
        <w:t xml:space="preserve"> or tools made by us for the purpose of the Contract shall remain our property notwithstanding that the cost thereof may be included in whole or in part in the contract </w:t>
      </w:r>
      <w:r w:rsidRPr="00F657E9">
        <w:rPr>
          <w:rFonts w:asciiTheme="minorHAnsi" w:hAnsiTheme="minorHAnsi" w:cstheme="minorHAnsi"/>
          <w:sz w:val="18"/>
          <w:szCs w:val="18"/>
        </w:rPr>
        <w:lastRenderedPageBreak/>
        <w:t xml:space="preserve">price. All drawings and information relating to such </w:t>
      </w:r>
      <w:r w:rsidR="00360325">
        <w:rPr>
          <w:rFonts w:asciiTheme="minorHAnsi" w:hAnsiTheme="minorHAnsi" w:cstheme="minorHAnsi"/>
          <w:sz w:val="18"/>
          <w:szCs w:val="18"/>
        </w:rPr>
        <w:t xml:space="preserve">fixtures, </w:t>
      </w:r>
      <w:r w:rsidRPr="00F657E9">
        <w:rPr>
          <w:rFonts w:asciiTheme="minorHAnsi" w:hAnsiTheme="minorHAnsi" w:cstheme="minorHAnsi"/>
          <w:sz w:val="18"/>
          <w:szCs w:val="18"/>
        </w:rPr>
        <w:t>tools and jigs remain our property and our copyright and you undertake that you will not copy or make use of the same for the benefit of any third party without our prior written consent. Customers</w:t>
      </w:r>
      <w:r w:rsidR="00360325">
        <w:rPr>
          <w:rFonts w:asciiTheme="minorHAnsi" w:hAnsiTheme="minorHAnsi" w:cstheme="minorHAnsi"/>
          <w:sz w:val="18"/>
          <w:szCs w:val="18"/>
        </w:rPr>
        <w:t>’</w:t>
      </w:r>
      <w:r w:rsidRPr="00F657E9">
        <w:rPr>
          <w:rFonts w:asciiTheme="minorHAnsi" w:hAnsiTheme="minorHAnsi" w:cstheme="minorHAnsi"/>
          <w:sz w:val="18"/>
          <w:szCs w:val="18"/>
        </w:rPr>
        <w:t xml:space="preserve"> </w:t>
      </w:r>
      <w:r w:rsidR="00360325">
        <w:rPr>
          <w:rFonts w:asciiTheme="minorHAnsi" w:hAnsiTheme="minorHAnsi" w:cstheme="minorHAnsi"/>
          <w:sz w:val="18"/>
          <w:szCs w:val="18"/>
        </w:rPr>
        <w:t xml:space="preserve">supplied </w:t>
      </w:r>
      <w:r w:rsidRPr="00F657E9">
        <w:rPr>
          <w:rFonts w:asciiTheme="minorHAnsi" w:hAnsiTheme="minorHAnsi" w:cstheme="minorHAnsi"/>
          <w:sz w:val="18"/>
          <w:szCs w:val="18"/>
        </w:rPr>
        <w:t xml:space="preserve">tooling </w:t>
      </w:r>
      <w:r w:rsidR="00360325">
        <w:rPr>
          <w:rFonts w:asciiTheme="minorHAnsi" w:hAnsiTheme="minorHAnsi" w:cstheme="minorHAnsi"/>
          <w:sz w:val="18"/>
          <w:szCs w:val="18"/>
        </w:rPr>
        <w:t>and NRC tooling</w:t>
      </w:r>
      <w:r w:rsidRPr="00F657E9">
        <w:rPr>
          <w:rFonts w:asciiTheme="minorHAnsi" w:hAnsiTheme="minorHAnsi" w:cstheme="minorHAnsi"/>
          <w:sz w:val="18"/>
          <w:szCs w:val="18"/>
        </w:rPr>
        <w:t xml:space="preserve"> kept on the premises will be required to be entered on an official tooling register signed off and agreed by both parties. Failure on the </w:t>
      </w:r>
      <w:r w:rsidR="00372521">
        <w:rPr>
          <w:rFonts w:asciiTheme="minorHAnsi" w:hAnsiTheme="minorHAnsi" w:cstheme="minorHAnsi"/>
          <w:sz w:val="18"/>
          <w:szCs w:val="18"/>
        </w:rPr>
        <w:t>buyers</w:t>
      </w:r>
      <w:r w:rsidRPr="00F657E9">
        <w:rPr>
          <w:rFonts w:asciiTheme="minorHAnsi" w:hAnsiTheme="minorHAnsi" w:cstheme="minorHAnsi"/>
          <w:sz w:val="18"/>
          <w:szCs w:val="18"/>
        </w:rPr>
        <w:t xml:space="preserve"> point to undertake this exercise will mean that all customers</w:t>
      </w:r>
      <w:r w:rsidR="00372521">
        <w:rPr>
          <w:rFonts w:asciiTheme="minorHAnsi" w:hAnsiTheme="minorHAnsi" w:cstheme="minorHAnsi"/>
          <w:sz w:val="18"/>
          <w:szCs w:val="18"/>
        </w:rPr>
        <w:t>’</w:t>
      </w:r>
      <w:r w:rsidRPr="00F657E9">
        <w:rPr>
          <w:rFonts w:asciiTheme="minorHAnsi" w:hAnsiTheme="minorHAnsi" w:cstheme="minorHAnsi"/>
          <w:sz w:val="18"/>
          <w:szCs w:val="18"/>
        </w:rPr>
        <w:t xml:space="preserve"> tooling held on site will be at the customers risk in al</w:t>
      </w:r>
      <w:r w:rsidR="00372521">
        <w:rPr>
          <w:rFonts w:asciiTheme="minorHAnsi" w:hAnsiTheme="minorHAnsi" w:cstheme="minorHAnsi"/>
          <w:sz w:val="18"/>
          <w:szCs w:val="18"/>
        </w:rPr>
        <w:t>l circumstances.</w:t>
      </w:r>
    </w:p>
    <w:p w:rsidR="00E7775B" w:rsidRDefault="00E7775B" w:rsidP="00D60C7E">
      <w:pPr>
        <w:jc w:val="both"/>
        <w:rPr>
          <w:rFonts w:asciiTheme="minorHAnsi" w:hAnsiTheme="minorHAnsi" w:cstheme="minorHAnsi"/>
          <w:sz w:val="18"/>
          <w:szCs w:val="18"/>
        </w:rPr>
      </w:pPr>
    </w:p>
    <w:p w:rsidR="00372521" w:rsidRDefault="00372521" w:rsidP="00D60C7E">
      <w:pPr>
        <w:jc w:val="both"/>
        <w:rPr>
          <w:rFonts w:asciiTheme="minorHAnsi" w:hAnsiTheme="minorHAnsi" w:cstheme="minorHAnsi"/>
          <w:sz w:val="18"/>
          <w:szCs w:val="18"/>
        </w:rPr>
      </w:pPr>
      <w:r w:rsidRPr="00372521">
        <w:rPr>
          <w:rFonts w:asciiTheme="minorHAnsi" w:hAnsiTheme="minorHAnsi" w:cstheme="minorHAnsi"/>
          <w:sz w:val="18"/>
          <w:szCs w:val="18"/>
        </w:rPr>
        <w:t xml:space="preserve">The Company accepts on loan from the buyer any tools or gauges </w:t>
      </w:r>
      <w:proofErr w:type="spellStart"/>
      <w:r w:rsidRPr="00372521">
        <w:rPr>
          <w:rFonts w:asciiTheme="minorHAnsi" w:hAnsiTheme="minorHAnsi" w:cstheme="minorHAnsi"/>
          <w:sz w:val="18"/>
          <w:szCs w:val="18"/>
        </w:rPr>
        <w:t>etc</w:t>
      </w:r>
      <w:proofErr w:type="spellEnd"/>
      <w:r w:rsidRPr="00372521">
        <w:rPr>
          <w:rFonts w:asciiTheme="minorHAnsi" w:hAnsiTheme="minorHAnsi" w:cstheme="minorHAnsi"/>
          <w:sz w:val="18"/>
          <w:szCs w:val="18"/>
        </w:rPr>
        <w:t xml:space="preserve"> but does not accept any liability for loss or damage</w:t>
      </w:r>
      <w:r>
        <w:rPr>
          <w:rFonts w:asciiTheme="minorHAnsi" w:hAnsiTheme="minorHAnsi" w:cstheme="minorHAnsi"/>
          <w:sz w:val="18"/>
          <w:szCs w:val="18"/>
        </w:rPr>
        <w:t>.</w:t>
      </w:r>
    </w:p>
    <w:p w:rsidR="00E7775B" w:rsidRPr="00F657E9" w:rsidRDefault="00E7775B" w:rsidP="00D60C7E">
      <w:pPr>
        <w:jc w:val="both"/>
        <w:rPr>
          <w:rFonts w:asciiTheme="minorHAnsi" w:hAnsiTheme="minorHAnsi" w:cstheme="minorHAnsi"/>
          <w:sz w:val="18"/>
          <w:szCs w:val="18"/>
        </w:rPr>
      </w:pPr>
    </w:p>
    <w:p w:rsidR="007A6D92" w:rsidRPr="00F657E9" w:rsidRDefault="007A6D92" w:rsidP="00D60C7E">
      <w:pPr>
        <w:jc w:val="both"/>
        <w:rPr>
          <w:rFonts w:asciiTheme="minorHAnsi" w:hAnsiTheme="minorHAnsi" w:cstheme="minorHAnsi"/>
          <w:b/>
          <w:color w:val="1F497D" w:themeColor="text2"/>
          <w:sz w:val="18"/>
          <w:szCs w:val="18"/>
        </w:rPr>
      </w:pPr>
      <w:r w:rsidRPr="00F657E9">
        <w:rPr>
          <w:rFonts w:asciiTheme="minorHAnsi" w:hAnsiTheme="minorHAnsi" w:cstheme="minorHAnsi"/>
          <w:b/>
          <w:color w:val="1F497D" w:themeColor="text2"/>
          <w:sz w:val="18"/>
          <w:szCs w:val="18"/>
        </w:rPr>
        <w:t>Arbitration</w:t>
      </w:r>
    </w:p>
    <w:p w:rsidR="007A6D92" w:rsidRDefault="007A6D92" w:rsidP="00D60C7E">
      <w:pPr>
        <w:jc w:val="both"/>
        <w:rPr>
          <w:rFonts w:asciiTheme="minorHAnsi" w:hAnsiTheme="minorHAnsi" w:cstheme="minorHAnsi"/>
          <w:sz w:val="18"/>
          <w:szCs w:val="18"/>
        </w:rPr>
      </w:pPr>
      <w:r w:rsidRPr="00F657E9">
        <w:rPr>
          <w:rFonts w:asciiTheme="minorHAnsi" w:hAnsiTheme="minorHAnsi" w:cstheme="minorHAnsi"/>
          <w:sz w:val="18"/>
          <w:szCs w:val="18"/>
        </w:rPr>
        <w:t xml:space="preserve">If at any time any question, dispute or difference whatsoever shall arise between </w:t>
      </w:r>
      <w:r w:rsidR="00360325">
        <w:rPr>
          <w:rFonts w:asciiTheme="minorHAnsi" w:hAnsiTheme="minorHAnsi" w:cstheme="minorHAnsi"/>
          <w:sz w:val="18"/>
          <w:szCs w:val="18"/>
        </w:rPr>
        <w:t>the buyer</w:t>
      </w:r>
      <w:r w:rsidRPr="00F657E9">
        <w:rPr>
          <w:rFonts w:asciiTheme="minorHAnsi" w:hAnsiTheme="minorHAnsi" w:cstheme="minorHAnsi"/>
          <w:sz w:val="18"/>
          <w:szCs w:val="18"/>
        </w:rPr>
        <w:t xml:space="preserve"> and ourselves upon, in relation to, or in connection with the contract, either of us may give to the other notice in writing of the existence of such question, dispute or difference and the same shall be referred to the arbitration of a person mutually agreed upon, or failing agreement within 30 days of the receipt of such notice, to some person appointed by the President for the time of the Institute of Metal Finishing</w:t>
      </w:r>
    </w:p>
    <w:p w:rsidR="00E7775B" w:rsidRPr="00F657E9" w:rsidRDefault="00E7775B" w:rsidP="00D60C7E">
      <w:pPr>
        <w:jc w:val="both"/>
        <w:rPr>
          <w:rFonts w:asciiTheme="minorHAnsi" w:hAnsiTheme="minorHAnsi" w:cstheme="minorHAnsi"/>
          <w:sz w:val="18"/>
          <w:szCs w:val="18"/>
        </w:rPr>
      </w:pPr>
    </w:p>
    <w:p w:rsidR="007A6D92" w:rsidRPr="00F657E9" w:rsidRDefault="007A6D92" w:rsidP="00D60C7E">
      <w:pPr>
        <w:jc w:val="both"/>
        <w:rPr>
          <w:rFonts w:asciiTheme="minorHAnsi" w:hAnsiTheme="minorHAnsi" w:cstheme="minorHAnsi"/>
          <w:b/>
          <w:color w:val="1F497D" w:themeColor="text2"/>
          <w:sz w:val="18"/>
          <w:szCs w:val="18"/>
        </w:rPr>
      </w:pPr>
      <w:r w:rsidRPr="00F657E9">
        <w:rPr>
          <w:rFonts w:asciiTheme="minorHAnsi" w:hAnsiTheme="minorHAnsi" w:cstheme="minorHAnsi"/>
          <w:b/>
          <w:color w:val="1F497D" w:themeColor="text2"/>
          <w:sz w:val="18"/>
          <w:szCs w:val="18"/>
        </w:rPr>
        <w:t>Legal Construction</w:t>
      </w:r>
    </w:p>
    <w:p w:rsidR="007A6D92" w:rsidRPr="00F657E9" w:rsidRDefault="007A6D92" w:rsidP="00D60C7E">
      <w:pPr>
        <w:jc w:val="both"/>
        <w:rPr>
          <w:rFonts w:asciiTheme="minorHAnsi" w:hAnsiTheme="minorHAnsi" w:cstheme="minorHAnsi"/>
          <w:sz w:val="18"/>
          <w:szCs w:val="18"/>
        </w:rPr>
      </w:pPr>
      <w:r w:rsidRPr="00F657E9">
        <w:rPr>
          <w:rFonts w:asciiTheme="minorHAnsi" w:hAnsiTheme="minorHAnsi" w:cstheme="minorHAnsi"/>
          <w:sz w:val="18"/>
          <w:szCs w:val="18"/>
        </w:rPr>
        <w:t>Unless otherwise agreed in writing, the Contract shall in all respects be construed and operate as an English Contract and in conformity with English law and the English Courts shall have exclusive jurisdiction over any matter arising out of the provisions.</w:t>
      </w:r>
    </w:p>
    <w:p w:rsidR="00D96ACC" w:rsidRDefault="00D96ACC" w:rsidP="007A6D92">
      <w:pPr>
        <w:rPr>
          <w:sz w:val="16"/>
          <w:szCs w:val="16"/>
        </w:rPr>
      </w:pPr>
    </w:p>
    <w:p w:rsidR="00F10F40" w:rsidRPr="00F657E9" w:rsidRDefault="00F10F40" w:rsidP="00F10F40">
      <w:pPr>
        <w:jc w:val="both"/>
        <w:rPr>
          <w:rFonts w:asciiTheme="minorHAnsi" w:hAnsiTheme="minorHAnsi" w:cstheme="minorHAnsi"/>
          <w:b/>
          <w:color w:val="1F497D" w:themeColor="text2"/>
          <w:sz w:val="18"/>
          <w:szCs w:val="18"/>
        </w:rPr>
      </w:pPr>
      <w:r>
        <w:rPr>
          <w:rFonts w:asciiTheme="minorHAnsi" w:hAnsiTheme="minorHAnsi" w:cstheme="minorHAnsi"/>
          <w:b/>
          <w:color w:val="1F497D" w:themeColor="text2"/>
          <w:sz w:val="18"/>
          <w:szCs w:val="18"/>
        </w:rPr>
        <w:t>Force Majeure</w:t>
      </w:r>
    </w:p>
    <w:p w:rsidR="00F10F40" w:rsidRPr="000C6D60" w:rsidRDefault="00F10F40" w:rsidP="00F10F40">
      <w:pPr>
        <w:rPr>
          <w:sz w:val="16"/>
          <w:szCs w:val="16"/>
        </w:rPr>
      </w:pPr>
      <w:r w:rsidRPr="000C6D60">
        <w:rPr>
          <w:rFonts w:asciiTheme="minorHAnsi" w:hAnsiTheme="minorHAnsi" w:cstheme="minorHAnsi"/>
          <w:sz w:val="18"/>
          <w:szCs w:val="18"/>
        </w:rPr>
        <w:t xml:space="preserve">Without prejudice to the generality of any of the foregoing conditions, the Company shall not be liable for any loss or damage caused by the non-performance or delay in the </w:t>
      </w:r>
      <w:r w:rsidRPr="000C6D60">
        <w:rPr>
          <w:rFonts w:asciiTheme="minorHAnsi" w:hAnsiTheme="minorHAnsi" w:cstheme="minorHAnsi"/>
          <w:sz w:val="18"/>
          <w:szCs w:val="18"/>
        </w:rPr>
        <w:t>performance of any of its obligations hereunder if the same is occasioned by any cause whatsoever which is beyond the Company’s reasonable control. Should any such event occur the Company may cancel or suspend this Contract without incurring any liability for any loss or damage thereby occasioned.</w:t>
      </w:r>
    </w:p>
    <w:sectPr w:rsidR="00F10F40" w:rsidRPr="000C6D60" w:rsidSect="00951864">
      <w:type w:val="continuous"/>
      <w:pgSz w:w="11906" w:h="16838"/>
      <w:pgMar w:top="567" w:right="567" w:bottom="567" w:left="567" w:header="709" w:footer="709" w:gutter="0"/>
      <w:cols w:num="3"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B5" w:rsidRDefault="00F642B5" w:rsidP="00680F18">
      <w:pPr>
        <w:spacing w:line="240" w:lineRule="auto"/>
      </w:pPr>
      <w:r>
        <w:separator/>
      </w:r>
    </w:p>
  </w:endnote>
  <w:endnote w:type="continuationSeparator" w:id="0">
    <w:p w:rsidR="00F642B5" w:rsidRDefault="00F642B5" w:rsidP="00680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049" w:rsidRDefault="00364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D5" w:rsidRDefault="009925D5">
    <w:pPr>
      <w:pStyle w:val="Footer"/>
    </w:pPr>
    <w:r>
      <w:t>Terms &amp; Conditions of Sale</w:t>
    </w:r>
    <w:r>
      <w:ptab w:relativeTo="margin" w:alignment="center" w:leader="none"/>
    </w:r>
    <w:r>
      <w:t>SCS001</w:t>
    </w:r>
    <w:r>
      <w:ptab w:relativeTo="margin" w:alignment="right" w:leader="none"/>
    </w:r>
    <w:r w:rsidRPr="009925D5">
      <w:rPr>
        <w:color w:val="7F7F7F" w:themeColor="background1" w:themeShade="7F"/>
        <w:spacing w:val="60"/>
      </w:rPr>
      <w:t>Page</w:t>
    </w:r>
    <w:r w:rsidRPr="009925D5">
      <w:t xml:space="preserve"> | </w:t>
    </w:r>
    <w:r w:rsidRPr="009925D5">
      <w:fldChar w:fldCharType="begin"/>
    </w:r>
    <w:r w:rsidRPr="009925D5">
      <w:instrText xml:space="preserve"> PAGE   \* MERGEFORMAT </w:instrText>
    </w:r>
    <w:r w:rsidRPr="009925D5">
      <w:fldChar w:fldCharType="separate"/>
    </w:r>
    <w:r w:rsidR="00943321" w:rsidRPr="00943321">
      <w:rPr>
        <w:b/>
        <w:bCs/>
        <w:noProof/>
      </w:rPr>
      <w:t>6</w:t>
    </w:r>
    <w:r w:rsidRPr="009925D5">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049" w:rsidRDefault="00364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B5" w:rsidRDefault="00F642B5" w:rsidP="00680F18">
      <w:pPr>
        <w:spacing w:line="240" w:lineRule="auto"/>
      </w:pPr>
      <w:r>
        <w:separator/>
      </w:r>
    </w:p>
  </w:footnote>
  <w:footnote w:type="continuationSeparator" w:id="0">
    <w:p w:rsidR="00F642B5" w:rsidRDefault="00F642B5" w:rsidP="00680F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049" w:rsidRDefault="00364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049" w:rsidRDefault="00364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049" w:rsidRDefault="00364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73267"/>
    <w:multiLevelType w:val="hybridMultilevel"/>
    <w:tmpl w:val="1F6CE82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92"/>
    <w:rsid w:val="0002064A"/>
    <w:rsid w:val="00024155"/>
    <w:rsid w:val="00030F05"/>
    <w:rsid w:val="00033140"/>
    <w:rsid w:val="0004662B"/>
    <w:rsid w:val="000520F2"/>
    <w:rsid w:val="00060981"/>
    <w:rsid w:val="0006461F"/>
    <w:rsid w:val="00092481"/>
    <w:rsid w:val="000C6D60"/>
    <w:rsid w:val="000E1F4C"/>
    <w:rsid w:val="000F56D3"/>
    <w:rsid w:val="001068FE"/>
    <w:rsid w:val="00131427"/>
    <w:rsid w:val="00155132"/>
    <w:rsid w:val="00160408"/>
    <w:rsid w:val="00162733"/>
    <w:rsid w:val="00164225"/>
    <w:rsid w:val="00171A6B"/>
    <w:rsid w:val="00172CEF"/>
    <w:rsid w:val="0018250C"/>
    <w:rsid w:val="00193A1B"/>
    <w:rsid w:val="001E7282"/>
    <w:rsid w:val="00203819"/>
    <w:rsid w:val="00217F17"/>
    <w:rsid w:val="00222A2E"/>
    <w:rsid w:val="00232A15"/>
    <w:rsid w:val="002919F7"/>
    <w:rsid w:val="002D5D62"/>
    <w:rsid w:val="002E20D4"/>
    <w:rsid w:val="0033304B"/>
    <w:rsid w:val="003514CB"/>
    <w:rsid w:val="00357683"/>
    <w:rsid w:val="00360325"/>
    <w:rsid w:val="00364049"/>
    <w:rsid w:val="003670F1"/>
    <w:rsid w:val="00372521"/>
    <w:rsid w:val="003D335E"/>
    <w:rsid w:val="00446DB4"/>
    <w:rsid w:val="004645CC"/>
    <w:rsid w:val="00492773"/>
    <w:rsid w:val="004B2887"/>
    <w:rsid w:val="004B2E45"/>
    <w:rsid w:val="004C7A92"/>
    <w:rsid w:val="004E6287"/>
    <w:rsid w:val="00510BF1"/>
    <w:rsid w:val="00521BBD"/>
    <w:rsid w:val="00533774"/>
    <w:rsid w:val="00536B97"/>
    <w:rsid w:val="00536BDF"/>
    <w:rsid w:val="00537E48"/>
    <w:rsid w:val="00546BEF"/>
    <w:rsid w:val="0056170E"/>
    <w:rsid w:val="00594481"/>
    <w:rsid w:val="005F135E"/>
    <w:rsid w:val="005F742A"/>
    <w:rsid w:val="00652185"/>
    <w:rsid w:val="00667B89"/>
    <w:rsid w:val="00680F18"/>
    <w:rsid w:val="006A224D"/>
    <w:rsid w:val="006A367B"/>
    <w:rsid w:val="006E2624"/>
    <w:rsid w:val="00702CA4"/>
    <w:rsid w:val="00716D4F"/>
    <w:rsid w:val="007179CD"/>
    <w:rsid w:val="00733868"/>
    <w:rsid w:val="00736C82"/>
    <w:rsid w:val="007772A4"/>
    <w:rsid w:val="00786704"/>
    <w:rsid w:val="007A6D92"/>
    <w:rsid w:val="007C39A5"/>
    <w:rsid w:val="007C67D3"/>
    <w:rsid w:val="007D60B6"/>
    <w:rsid w:val="007E6B3B"/>
    <w:rsid w:val="007F7B1E"/>
    <w:rsid w:val="0083194B"/>
    <w:rsid w:val="00831DCC"/>
    <w:rsid w:val="00835C18"/>
    <w:rsid w:val="00841022"/>
    <w:rsid w:val="008628FC"/>
    <w:rsid w:val="008714FB"/>
    <w:rsid w:val="00875DCD"/>
    <w:rsid w:val="00884893"/>
    <w:rsid w:val="008C4310"/>
    <w:rsid w:val="008E2232"/>
    <w:rsid w:val="008E76AF"/>
    <w:rsid w:val="008F1C11"/>
    <w:rsid w:val="008F70F2"/>
    <w:rsid w:val="0091616A"/>
    <w:rsid w:val="009233C8"/>
    <w:rsid w:val="0092632C"/>
    <w:rsid w:val="009327AC"/>
    <w:rsid w:val="00943321"/>
    <w:rsid w:val="00951864"/>
    <w:rsid w:val="009925D5"/>
    <w:rsid w:val="009A5B13"/>
    <w:rsid w:val="009D1DC7"/>
    <w:rsid w:val="009E5C5F"/>
    <w:rsid w:val="009E76D9"/>
    <w:rsid w:val="009F2546"/>
    <w:rsid w:val="00A25D25"/>
    <w:rsid w:val="00A27E59"/>
    <w:rsid w:val="00A400D4"/>
    <w:rsid w:val="00A42804"/>
    <w:rsid w:val="00A45FB0"/>
    <w:rsid w:val="00A61D9C"/>
    <w:rsid w:val="00A6642B"/>
    <w:rsid w:val="00A8714B"/>
    <w:rsid w:val="00A91D24"/>
    <w:rsid w:val="00A94AB7"/>
    <w:rsid w:val="00AB44F0"/>
    <w:rsid w:val="00AC3C56"/>
    <w:rsid w:val="00AD47ED"/>
    <w:rsid w:val="00B05A00"/>
    <w:rsid w:val="00B206D9"/>
    <w:rsid w:val="00B238F3"/>
    <w:rsid w:val="00B440E3"/>
    <w:rsid w:val="00B64085"/>
    <w:rsid w:val="00B66191"/>
    <w:rsid w:val="00B73D97"/>
    <w:rsid w:val="00B8235C"/>
    <w:rsid w:val="00B84223"/>
    <w:rsid w:val="00B91EC2"/>
    <w:rsid w:val="00BB7EF8"/>
    <w:rsid w:val="00BC60B7"/>
    <w:rsid w:val="00BE2BC1"/>
    <w:rsid w:val="00BF7E21"/>
    <w:rsid w:val="00C004A0"/>
    <w:rsid w:val="00C05737"/>
    <w:rsid w:val="00C11B59"/>
    <w:rsid w:val="00C406AC"/>
    <w:rsid w:val="00C72914"/>
    <w:rsid w:val="00C90484"/>
    <w:rsid w:val="00CA71EF"/>
    <w:rsid w:val="00CB03A7"/>
    <w:rsid w:val="00CE7B14"/>
    <w:rsid w:val="00D3228C"/>
    <w:rsid w:val="00D32396"/>
    <w:rsid w:val="00D4641C"/>
    <w:rsid w:val="00D60C7E"/>
    <w:rsid w:val="00D96ACC"/>
    <w:rsid w:val="00DC2CE7"/>
    <w:rsid w:val="00DD5451"/>
    <w:rsid w:val="00DE2EF6"/>
    <w:rsid w:val="00E15044"/>
    <w:rsid w:val="00E47C89"/>
    <w:rsid w:val="00E7285E"/>
    <w:rsid w:val="00E7775B"/>
    <w:rsid w:val="00E8020F"/>
    <w:rsid w:val="00E83D9F"/>
    <w:rsid w:val="00EB3856"/>
    <w:rsid w:val="00EC4F7C"/>
    <w:rsid w:val="00EF4DA7"/>
    <w:rsid w:val="00F10F40"/>
    <w:rsid w:val="00F222AE"/>
    <w:rsid w:val="00F24654"/>
    <w:rsid w:val="00F319F0"/>
    <w:rsid w:val="00F374D5"/>
    <w:rsid w:val="00F4417C"/>
    <w:rsid w:val="00F642B5"/>
    <w:rsid w:val="00F657E9"/>
    <w:rsid w:val="00F67257"/>
    <w:rsid w:val="00F71C0B"/>
    <w:rsid w:val="00F92A79"/>
    <w:rsid w:val="00FC0513"/>
    <w:rsid w:val="00FC41FA"/>
    <w:rsid w:val="00FD78B6"/>
    <w:rsid w:val="00FE5796"/>
    <w:rsid w:val="00FF3A25"/>
    <w:rsid w:val="00FF3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910198-309F-4B8D-84C6-DD3A2259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D92"/>
    <w:pPr>
      <w:widowControl w:val="0"/>
      <w:autoSpaceDE w:val="0"/>
      <w:autoSpaceDN w:val="0"/>
      <w:adjustRightInd w:val="0"/>
      <w:spacing w:after="0" w:line="300" w:lineRule="auto"/>
      <w:ind w:left="60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F18"/>
    <w:pPr>
      <w:tabs>
        <w:tab w:val="center" w:pos="4513"/>
        <w:tab w:val="right" w:pos="9026"/>
      </w:tabs>
      <w:spacing w:line="240" w:lineRule="auto"/>
    </w:pPr>
  </w:style>
  <w:style w:type="character" w:customStyle="1" w:styleId="HeaderChar">
    <w:name w:val="Header Char"/>
    <w:basedOn w:val="DefaultParagraphFont"/>
    <w:link w:val="Header"/>
    <w:uiPriority w:val="99"/>
    <w:rsid w:val="00680F18"/>
    <w:rPr>
      <w:rFonts w:ascii="Times New Roman" w:eastAsia="Times New Roman" w:hAnsi="Times New Roman" w:cs="Times New Roman"/>
    </w:rPr>
  </w:style>
  <w:style w:type="paragraph" w:styleId="Footer">
    <w:name w:val="footer"/>
    <w:basedOn w:val="Normal"/>
    <w:link w:val="FooterChar"/>
    <w:uiPriority w:val="99"/>
    <w:unhideWhenUsed/>
    <w:rsid w:val="00680F18"/>
    <w:pPr>
      <w:tabs>
        <w:tab w:val="center" w:pos="4513"/>
        <w:tab w:val="right" w:pos="9026"/>
      </w:tabs>
      <w:spacing w:line="240" w:lineRule="auto"/>
    </w:pPr>
  </w:style>
  <w:style w:type="character" w:customStyle="1" w:styleId="FooterChar">
    <w:name w:val="Footer Char"/>
    <w:basedOn w:val="DefaultParagraphFont"/>
    <w:link w:val="Footer"/>
    <w:uiPriority w:val="99"/>
    <w:rsid w:val="00680F1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40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AC"/>
    <w:rPr>
      <w:rFonts w:ascii="Tahoma" w:eastAsia="Times New Roman" w:hAnsi="Tahoma" w:cs="Tahoma"/>
      <w:sz w:val="16"/>
      <w:szCs w:val="16"/>
    </w:rPr>
  </w:style>
  <w:style w:type="paragraph" w:styleId="ListParagraph">
    <w:name w:val="List Paragraph"/>
    <w:basedOn w:val="Normal"/>
    <w:uiPriority w:val="34"/>
    <w:qFormat/>
    <w:rsid w:val="00360325"/>
    <w:pPr>
      <w:ind w:left="720"/>
      <w:contextualSpacing/>
    </w:pPr>
  </w:style>
  <w:style w:type="character" w:styleId="CommentReference">
    <w:name w:val="annotation reference"/>
    <w:basedOn w:val="DefaultParagraphFont"/>
    <w:uiPriority w:val="99"/>
    <w:semiHidden/>
    <w:unhideWhenUsed/>
    <w:rsid w:val="00364049"/>
    <w:rPr>
      <w:sz w:val="16"/>
      <w:szCs w:val="16"/>
    </w:rPr>
  </w:style>
  <w:style w:type="paragraph" w:styleId="CommentText">
    <w:name w:val="annotation text"/>
    <w:basedOn w:val="Normal"/>
    <w:link w:val="CommentTextChar"/>
    <w:uiPriority w:val="99"/>
    <w:semiHidden/>
    <w:unhideWhenUsed/>
    <w:rsid w:val="00364049"/>
    <w:pPr>
      <w:spacing w:line="240" w:lineRule="auto"/>
    </w:pPr>
    <w:rPr>
      <w:sz w:val="20"/>
      <w:szCs w:val="20"/>
    </w:rPr>
  </w:style>
  <w:style w:type="character" w:customStyle="1" w:styleId="CommentTextChar">
    <w:name w:val="Comment Text Char"/>
    <w:basedOn w:val="DefaultParagraphFont"/>
    <w:link w:val="CommentText"/>
    <w:uiPriority w:val="99"/>
    <w:semiHidden/>
    <w:rsid w:val="003640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4049"/>
    <w:rPr>
      <w:b/>
      <w:bCs/>
    </w:rPr>
  </w:style>
  <w:style w:type="character" w:customStyle="1" w:styleId="CommentSubjectChar">
    <w:name w:val="Comment Subject Char"/>
    <w:basedOn w:val="CommentTextChar"/>
    <w:link w:val="CommentSubject"/>
    <w:uiPriority w:val="99"/>
    <w:semiHidden/>
    <w:rsid w:val="0036404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6E23-6026-4E9F-8C6E-3580FE47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6</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Dickenson</dc:creator>
  <cp:lastModifiedBy>Paul Banyard</cp:lastModifiedBy>
  <cp:revision>33</cp:revision>
  <cp:lastPrinted>2015-03-31T13:42:00Z</cp:lastPrinted>
  <dcterms:created xsi:type="dcterms:W3CDTF">2016-10-11T09:50:00Z</dcterms:created>
  <dcterms:modified xsi:type="dcterms:W3CDTF">2016-11-14T09:19:00Z</dcterms:modified>
</cp:coreProperties>
</file>